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5536C" w14:textId="5B393E90" w:rsidR="00C43C7F" w:rsidRPr="00C43C7F" w:rsidRDefault="00A86D0C" w:rsidP="00C43C7F">
      <w:pPr>
        <w:spacing w:after="0"/>
        <w:jc w:val="both"/>
        <w:rPr>
          <w:rFonts w:ascii="Garamond" w:hAnsi="Garamond"/>
          <w:b/>
          <w:bCs/>
          <w:sz w:val="24"/>
          <w:szCs w:val="24"/>
        </w:rPr>
      </w:pPr>
      <w:r>
        <w:rPr>
          <w:rFonts w:ascii="Garamond" w:hAnsi="Garamond"/>
          <w:b/>
          <w:bCs/>
          <w:sz w:val="24"/>
          <w:szCs w:val="24"/>
        </w:rPr>
        <w:t>COLLEGE OF ARCHITECTURE AND FINE ARTS</w:t>
      </w:r>
    </w:p>
    <w:p w14:paraId="1876092B" w14:textId="54315688" w:rsidR="00A86D0C" w:rsidRDefault="00A86D0C" w:rsidP="00C43C7F">
      <w:pPr>
        <w:spacing w:after="0"/>
        <w:jc w:val="both"/>
        <w:rPr>
          <w:rFonts w:ascii="Garamond" w:hAnsi="Garamond"/>
          <w:b/>
          <w:bCs/>
          <w:sz w:val="24"/>
          <w:szCs w:val="24"/>
        </w:rPr>
      </w:pPr>
      <w:bookmarkStart w:id="0" w:name="_GoBack"/>
      <w:bookmarkEnd w:id="0"/>
    </w:p>
    <w:p w14:paraId="5D1C417B" w14:textId="57D3608C" w:rsidR="00A86D0C" w:rsidRDefault="00A86D0C" w:rsidP="00C43C7F">
      <w:pPr>
        <w:spacing w:after="0"/>
        <w:jc w:val="both"/>
        <w:rPr>
          <w:rFonts w:ascii="Garamond" w:hAnsi="Garamond"/>
          <w:b/>
          <w:bCs/>
          <w:sz w:val="24"/>
          <w:szCs w:val="24"/>
        </w:rPr>
      </w:pPr>
      <w:r w:rsidRPr="00C43C7F">
        <w:rPr>
          <w:rFonts w:ascii="Garamond" w:hAnsi="Garamond"/>
          <w:noProof/>
        </w:rPr>
        <w:drawing>
          <wp:anchor distT="0" distB="0" distL="114300" distR="114300" simplePos="0" relativeHeight="251659264" behindDoc="1" locked="0" layoutInCell="1" allowOverlap="1" wp14:anchorId="29625594" wp14:editId="7D3CFC13">
            <wp:simplePos x="0" y="0"/>
            <wp:positionH relativeFrom="column">
              <wp:posOffset>0</wp:posOffset>
            </wp:positionH>
            <wp:positionV relativeFrom="paragraph">
              <wp:posOffset>48895</wp:posOffset>
            </wp:positionV>
            <wp:extent cx="5372100" cy="2466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2466975"/>
                    </a:xfrm>
                    <a:prstGeom prst="rect">
                      <a:avLst/>
                    </a:prstGeom>
                    <a:noFill/>
                    <a:ln>
                      <a:noFill/>
                    </a:ln>
                  </pic:spPr>
                </pic:pic>
              </a:graphicData>
            </a:graphic>
          </wp:anchor>
        </w:drawing>
      </w:r>
    </w:p>
    <w:p w14:paraId="10B34A59" w14:textId="13467945" w:rsidR="00A86D0C" w:rsidRDefault="00A86D0C" w:rsidP="00C43C7F">
      <w:pPr>
        <w:spacing w:after="0"/>
        <w:jc w:val="both"/>
        <w:rPr>
          <w:rFonts w:ascii="Garamond" w:hAnsi="Garamond"/>
          <w:b/>
          <w:bCs/>
          <w:sz w:val="24"/>
          <w:szCs w:val="24"/>
        </w:rPr>
      </w:pPr>
    </w:p>
    <w:p w14:paraId="11A7119A" w14:textId="515B0A00" w:rsidR="00A86D0C" w:rsidRDefault="00A86D0C" w:rsidP="00C43C7F">
      <w:pPr>
        <w:spacing w:after="0"/>
        <w:jc w:val="both"/>
        <w:rPr>
          <w:rFonts w:ascii="Garamond" w:hAnsi="Garamond"/>
          <w:b/>
          <w:bCs/>
          <w:sz w:val="24"/>
          <w:szCs w:val="24"/>
        </w:rPr>
      </w:pPr>
    </w:p>
    <w:p w14:paraId="2C9B7FA9" w14:textId="647D522E" w:rsidR="00A86D0C" w:rsidRDefault="00A86D0C" w:rsidP="00C43C7F">
      <w:pPr>
        <w:spacing w:after="0"/>
        <w:jc w:val="both"/>
        <w:rPr>
          <w:rFonts w:ascii="Garamond" w:hAnsi="Garamond"/>
          <w:b/>
          <w:bCs/>
          <w:sz w:val="24"/>
          <w:szCs w:val="24"/>
        </w:rPr>
      </w:pPr>
    </w:p>
    <w:p w14:paraId="36C69C1B" w14:textId="7C5F9923" w:rsidR="00A86D0C" w:rsidRDefault="00A86D0C" w:rsidP="00C43C7F">
      <w:pPr>
        <w:spacing w:after="0"/>
        <w:jc w:val="both"/>
        <w:rPr>
          <w:rFonts w:ascii="Garamond" w:hAnsi="Garamond"/>
          <w:b/>
          <w:bCs/>
          <w:sz w:val="24"/>
          <w:szCs w:val="24"/>
        </w:rPr>
      </w:pPr>
    </w:p>
    <w:p w14:paraId="7A82D20A" w14:textId="07C0D36E" w:rsidR="00A86D0C" w:rsidRDefault="00A86D0C" w:rsidP="00C43C7F">
      <w:pPr>
        <w:spacing w:after="0"/>
        <w:jc w:val="both"/>
        <w:rPr>
          <w:rFonts w:ascii="Garamond" w:hAnsi="Garamond"/>
          <w:b/>
          <w:bCs/>
          <w:sz w:val="24"/>
          <w:szCs w:val="24"/>
        </w:rPr>
      </w:pPr>
    </w:p>
    <w:p w14:paraId="0B7BD7F0" w14:textId="2917D5C6" w:rsidR="00A86D0C" w:rsidRDefault="00A86D0C" w:rsidP="00C43C7F">
      <w:pPr>
        <w:spacing w:after="0"/>
        <w:jc w:val="both"/>
        <w:rPr>
          <w:rFonts w:ascii="Garamond" w:hAnsi="Garamond"/>
          <w:b/>
          <w:bCs/>
          <w:sz w:val="24"/>
          <w:szCs w:val="24"/>
        </w:rPr>
      </w:pPr>
    </w:p>
    <w:p w14:paraId="1270E0A1" w14:textId="0F662FD9" w:rsidR="00A86D0C" w:rsidRDefault="00A86D0C" w:rsidP="00C43C7F">
      <w:pPr>
        <w:spacing w:after="0"/>
        <w:jc w:val="both"/>
        <w:rPr>
          <w:rFonts w:ascii="Garamond" w:hAnsi="Garamond"/>
          <w:b/>
          <w:bCs/>
          <w:sz w:val="24"/>
          <w:szCs w:val="24"/>
        </w:rPr>
      </w:pPr>
    </w:p>
    <w:p w14:paraId="5E464384" w14:textId="4898F4D2" w:rsidR="00A86D0C" w:rsidRDefault="00A86D0C" w:rsidP="00C43C7F">
      <w:pPr>
        <w:spacing w:after="0"/>
        <w:jc w:val="both"/>
        <w:rPr>
          <w:rFonts w:ascii="Garamond" w:hAnsi="Garamond"/>
          <w:b/>
          <w:bCs/>
          <w:sz w:val="24"/>
          <w:szCs w:val="24"/>
        </w:rPr>
      </w:pPr>
    </w:p>
    <w:p w14:paraId="2EF4FC46" w14:textId="077ED70F" w:rsidR="00A86D0C" w:rsidRDefault="00A86D0C" w:rsidP="00C43C7F">
      <w:pPr>
        <w:spacing w:after="0"/>
        <w:jc w:val="both"/>
        <w:rPr>
          <w:rFonts w:ascii="Garamond" w:hAnsi="Garamond"/>
          <w:b/>
          <w:bCs/>
          <w:sz w:val="24"/>
          <w:szCs w:val="24"/>
        </w:rPr>
      </w:pPr>
    </w:p>
    <w:p w14:paraId="280D14D2" w14:textId="18E482E0" w:rsidR="00A86D0C" w:rsidRDefault="00A86D0C" w:rsidP="00C43C7F">
      <w:pPr>
        <w:spacing w:after="0"/>
        <w:jc w:val="both"/>
        <w:rPr>
          <w:rFonts w:ascii="Garamond" w:hAnsi="Garamond"/>
          <w:b/>
          <w:bCs/>
          <w:sz w:val="24"/>
          <w:szCs w:val="24"/>
        </w:rPr>
      </w:pPr>
    </w:p>
    <w:p w14:paraId="117D82E6" w14:textId="17137BE3" w:rsidR="00A86D0C" w:rsidRDefault="00A86D0C" w:rsidP="00C43C7F">
      <w:pPr>
        <w:spacing w:after="0"/>
        <w:jc w:val="both"/>
        <w:rPr>
          <w:rFonts w:ascii="Garamond" w:hAnsi="Garamond"/>
          <w:b/>
          <w:bCs/>
          <w:sz w:val="24"/>
          <w:szCs w:val="24"/>
        </w:rPr>
      </w:pPr>
    </w:p>
    <w:p w14:paraId="61846E22" w14:textId="3081F0CF" w:rsidR="00A86D0C" w:rsidRDefault="00A86D0C" w:rsidP="00C43C7F">
      <w:pPr>
        <w:spacing w:after="0"/>
        <w:jc w:val="both"/>
        <w:rPr>
          <w:rFonts w:ascii="Garamond" w:hAnsi="Garamond"/>
          <w:b/>
          <w:bCs/>
          <w:sz w:val="24"/>
          <w:szCs w:val="24"/>
        </w:rPr>
      </w:pPr>
    </w:p>
    <w:p w14:paraId="0400029B" w14:textId="77777777" w:rsidR="00A86D0C" w:rsidRDefault="00A86D0C" w:rsidP="00C43C7F">
      <w:pPr>
        <w:spacing w:after="0"/>
        <w:jc w:val="both"/>
        <w:rPr>
          <w:rFonts w:ascii="Garamond" w:hAnsi="Garamond"/>
          <w:b/>
          <w:bCs/>
          <w:sz w:val="24"/>
          <w:szCs w:val="24"/>
        </w:rPr>
      </w:pPr>
    </w:p>
    <w:p w14:paraId="223793BB" w14:textId="2008E7DA" w:rsidR="00452FED" w:rsidRPr="00C43C7F" w:rsidRDefault="00452FED" w:rsidP="00C43C7F">
      <w:pPr>
        <w:spacing w:after="0"/>
        <w:jc w:val="both"/>
        <w:rPr>
          <w:rFonts w:ascii="Garamond" w:hAnsi="Garamond"/>
          <w:sz w:val="24"/>
          <w:szCs w:val="24"/>
        </w:rPr>
      </w:pPr>
      <w:r w:rsidRPr="00C43C7F">
        <w:rPr>
          <w:rFonts w:ascii="Garamond" w:hAnsi="Garamond"/>
          <w:b/>
          <w:bCs/>
          <w:sz w:val="24"/>
          <w:szCs w:val="24"/>
        </w:rPr>
        <w:t>CAFA, CET lift the hearts of worshippers through church building and altar design</w:t>
      </w:r>
      <w:r w:rsidRPr="00C43C7F">
        <w:rPr>
          <w:rFonts w:ascii="Garamond" w:hAnsi="Garamond"/>
          <w:b/>
          <w:bCs/>
          <w:sz w:val="24"/>
          <w:szCs w:val="24"/>
        </w:rPr>
        <w:cr/>
      </w:r>
      <w:r w:rsidRPr="00C43C7F">
        <w:rPr>
          <w:rFonts w:ascii="Garamond" w:hAnsi="Garamond"/>
          <w:sz w:val="24"/>
          <w:szCs w:val="24"/>
        </w:rPr>
        <w:t>Jay Ann L. Pablo, UESO</w:t>
      </w:r>
    </w:p>
    <w:p w14:paraId="2EF53027" w14:textId="185D09CE" w:rsidR="0082421B" w:rsidRDefault="00452FED" w:rsidP="00C43C7F">
      <w:pPr>
        <w:spacing w:after="0"/>
        <w:ind w:firstLine="720"/>
        <w:jc w:val="both"/>
        <w:rPr>
          <w:rFonts w:ascii="Garamond" w:hAnsi="Garamond"/>
          <w:sz w:val="24"/>
          <w:szCs w:val="24"/>
        </w:rPr>
      </w:pPr>
      <w:r w:rsidRPr="00C43C7F">
        <w:rPr>
          <w:rFonts w:ascii="Garamond" w:hAnsi="Garamond"/>
          <w:sz w:val="24"/>
          <w:szCs w:val="24"/>
        </w:rPr>
        <w:t>Christian believes that art and design matter to the Church because it matters to God. It is a house of prayer and a place that becomes hallowed with prayer. Through visual improvements, the heart of</w:t>
      </w:r>
      <w:r w:rsidR="00C43C7F" w:rsidRPr="00C43C7F">
        <w:rPr>
          <w:rFonts w:ascii="Garamond" w:hAnsi="Garamond"/>
          <w:sz w:val="24"/>
          <w:szCs w:val="24"/>
        </w:rPr>
        <w:t xml:space="preserve"> </w:t>
      </w:r>
      <w:r w:rsidRPr="00C43C7F">
        <w:rPr>
          <w:rFonts w:ascii="Garamond" w:hAnsi="Garamond"/>
          <w:sz w:val="24"/>
          <w:szCs w:val="24"/>
        </w:rPr>
        <w:t xml:space="preserve">worshipper lifts even the hardest heart to prayer. </w:t>
      </w:r>
      <w:r w:rsidRPr="00C43C7F">
        <w:rPr>
          <w:rFonts w:ascii="Garamond" w:hAnsi="Garamond"/>
          <w:sz w:val="24"/>
          <w:szCs w:val="24"/>
        </w:rPr>
        <w:cr/>
      </w:r>
      <w:r w:rsidRPr="00C43C7F">
        <w:rPr>
          <w:rFonts w:ascii="Garamond" w:hAnsi="Garamond"/>
          <w:sz w:val="24"/>
          <w:szCs w:val="24"/>
        </w:rPr>
        <w:cr/>
      </w:r>
      <w:r w:rsidRPr="00C43C7F">
        <w:rPr>
          <w:rFonts w:ascii="Garamond" w:hAnsi="Garamond"/>
          <w:sz w:val="24"/>
          <w:szCs w:val="24"/>
        </w:rPr>
        <w:tab/>
        <w:t xml:space="preserve">Rev. Cielo M. Villanueva, Senior Pastor of Jesus Touch Ministry Incorporated, a religious organization in Concepcion, Tarlac sought assistance from the university particularly the faculty experts of College of Architecture and Fine Arts (CAFA) to develop a building design for worship center with a lot area of 240 square meters.  Arch. Marco F. </w:t>
      </w:r>
      <w:proofErr w:type="spellStart"/>
      <w:r w:rsidRPr="00C43C7F">
        <w:rPr>
          <w:rFonts w:ascii="Garamond" w:hAnsi="Garamond"/>
          <w:sz w:val="24"/>
          <w:szCs w:val="24"/>
        </w:rPr>
        <w:t>Bildan</w:t>
      </w:r>
      <w:proofErr w:type="spellEnd"/>
      <w:r w:rsidRPr="00C43C7F">
        <w:rPr>
          <w:rFonts w:ascii="Garamond" w:hAnsi="Garamond"/>
          <w:sz w:val="24"/>
          <w:szCs w:val="24"/>
        </w:rPr>
        <w:t xml:space="preserve">, Arch. Paul E. Villegas and Arch. Jerimiah A. </w:t>
      </w:r>
      <w:proofErr w:type="spellStart"/>
      <w:r w:rsidRPr="00C43C7F">
        <w:rPr>
          <w:rFonts w:ascii="Garamond" w:hAnsi="Garamond"/>
          <w:sz w:val="24"/>
          <w:szCs w:val="24"/>
        </w:rPr>
        <w:t>Bildan</w:t>
      </w:r>
      <w:proofErr w:type="spellEnd"/>
      <w:r w:rsidRPr="00C43C7F">
        <w:rPr>
          <w:rFonts w:ascii="Garamond" w:hAnsi="Garamond"/>
          <w:sz w:val="24"/>
          <w:szCs w:val="24"/>
        </w:rPr>
        <w:t xml:space="preserve"> of Architecture Department, Dr. Wilfredo G. </w:t>
      </w:r>
      <w:proofErr w:type="spellStart"/>
      <w:r w:rsidRPr="00C43C7F">
        <w:rPr>
          <w:rFonts w:ascii="Garamond" w:hAnsi="Garamond"/>
          <w:sz w:val="24"/>
          <w:szCs w:val="24"/>
        </w:rPr>
        <w:t>Dungca</w:t>
      </w:r>
      <w:proofErr w:type="spellEnd"/>
      <w:r w:rsidRPr="00C43C7F">
        <w:rPr>
          <w:rFonts w:ascii="Garamond" w:hAnsi="Garamond"/>
          <w:sz w:val="24"/>
          <w:szCs w:val="24"/>
        </w:rPr>
        <w:t xml:space="preserve"> of Fine Arts Department were tapped to provide professional assistance from February to April. The building design also served as a reference guide to the client in constructing the worship center showing the floor plan, site plan, elevation, cross-section, and projections.</w:t>
      </w:r>
      <w:r w:rsidRPr="00C43C7F">
        <w:rPr>
          <w:rFonts w:ascii="Garamond" w:hAnsi="Garamond"/>
          <w:sz w:val="24"/>
          <w:szCs w:val="24"/>
        </w:rPr>
        <w:cr/>
      </w:r>
      <w:r w:rsidRPr="00C43C7F">
        <w:rPr>
          <w:rFonts w:ascii="Garamond" w:hAnsi="Garamond"/>
          <w:sz w:val="24"/>
          <w:szCs w:val="24"/>
        </w:rPr>
        <w:cr/>
      </w:r>
      <w:r w:rsidRPr="00C43C7F">
        <w:rPr>
          <w:rFonts w:ascii="Garamond" w:hAnsi="Garamond"/>
          <w:sz w:val="24"/>
          <w:szCs w:val="24"/>
        </w:rPr>
        <w:tab/>
        <w:t xml:space="preserve">Through Atty. </w:t>
      </w:r>
      <w:proofErr w:type="spellStart"/>
      <w:r w:rsidRPr="00C43C7F">
        <w:rPr>
          <w:rFonts w:ascii="Garamond" w:hAnsi="Garamond"/>
          <w:sz w:val="24"/>
          <w:szCs w:val="24"/>
        </w:rPr>
        <w:t>Godofredo</w:t>
      </w:r>
      <w:proofErr w:type="spellEnd"/>
      <w:r w:rsidRPr="00C43C7F">
        <w:rPr>
          <w:rFonts w:ascii="Garamond" w:hAnsi="Garamond"/>
          <w:sz w:val="24"/>
          <w:szCs w:val="24"/>
        </w:rPr>
        <w:t xml:space="preserve"> Sabado, Council President of Our Lady of Fatima Parish, a non-profit and religious organization in San Vicente, Tarlac City asked technical assistance in designing the altar church. The faculty from the College of Engineering and Technology (CET) initiated the project and collaborated with the faculty experts of CAFA Arch. Paul E. Villegas, Arch. Gabriel Angelo E. </w:t>
      </w:r>
      <w:proofErr w:type="spellStart"/>
      <w:r w:rsidRPr="00C43C7F">
        <w:rPr>
          <w:rFonts w:ascii="Garamond" w:hAnsi="Garamond"/>
          <w:sz w:val="24"/>
          <w:szCs w:val="24"/>
        </w:rPr>
        <w:t>Bucad</w:t>
      </w:r>
      <w:proofErr w:type="spellEnd"/>
      <w:r w:rsidRPr="00C43C7F">
        <w:rPr>
          <w:rFonts w:ascii="Garamond" w:hAnsi="Garamond"/>
          <w:sz w:val="24"/>
          <w:szCs w:val="24"/>
        </w:rPr>
        <w:t xml:space="preserve"> and Arch. Ethelbert A. </w:t>
      </w:r>
      <w:proofErr w:type="spellStart"/>
      <w:r w:rsidRPr="00C43C7F">
        <w:rPr>
          <w:rFonts w:ascii="Garamond" w:hAnsi="Garamond"/>
          <w:sz w:val="24"/>
          <w:szCs w:val="24"/>
        </w:rPr>
        <w:t>Escoto</w:t>
      </w:r>
      <w:proofErr w:type="spellEnd"/>
      <w:r w:rsidRPr="00C43C7F">
        <w:rPr>
          <w:rFonts w:ascii="Garamond" w:hAnsi="Garamond"/>
          <w:sz w:val="24"/>
          <w:szCs w:val="24"/>
        </w:rPr>
        <w:t xml:space="preserve"> of Architecture Department and Mr. Judeo R. Herrera of Fine Arts Department provided extension services from the month of September to October.</w:t>
      </w:r>
    </w:p>
    <w:p w14:paraId="444DCFF8" w14:textId="77777777" w:rsidR="00E91328" w:rsidRPr="00C43C7F" w:rsidRDefault="00E91328" w:rsidP="00C43C7F">
      <w:pPr>
        <w:spacing w:after="0"/>
        <w:ind w:firstLine="720"/>
        <w:jc w:val="both"/>
        <w:rPr>
          <w:rFonts w:ascii="Garamond" w:hAnsi="Garamond"/>
          <w:sz w:val="24"/>
          <w:szCs w:val="24"/>
        </w:rPr>
      </w:pPr>
    </w:p>
    <w:p w14:paraId="5C961548" w14:textId="230EB713" w:rsidR="00452FED" w:rsidRDefault="00452FED" w:rsidP="00C43C7F">
      <w:pPr>
        <w:spacing w:after="0"/>
        <w:jc w:val="both"/>
        <w:rPr>
          <w:rFonts w:ascii="Garamond" w:hAnsi="Garamond"/>
          <w:sz w:val="24"/>
          <w:szCs w:val="24"/>
        </w:rPr>
      </w:pPr>
      <w:r w:rsidRPr="00C43C7F">
        <w:rPr>
          <w:rFonts w:ascii="Garamond" w:hAnsi="Garamond"/>
          <w:sz w:val="24"/>
          <w:szCs w:val="24"/>
        </w:rPr>
        <w:tab/>
        <w:t xml:space="preserve">CAFA also has a joint undertaking with the College of Engineering and Technology (CET) particularly with the Bachelor of Industrial Technology under the management of PEC Christine Janella M. Santiago and Bachelor of Science in Industrial Technology under the management of PEC </w:t>
      </w:r>
      <w:proofErr w:type="spellStart"/>
      <w:r w:rsidRPr="00C43C7F">
        <w:rPr>
          <w:rFonts w:ascii="Garamond" w:hAnsi="Garamond"/>
          <w:sz w:val="24"/>
          <w:szCs w:val="24"/>
        </w:rPr>
        <w:t>Jovy</w:t>
      </w:r>
      <w:proofErr w:type="spellEnd"/>
      <w:r w:rsidRPr="00C43C7F">
        <w:rPr>
          <w:rFonts w:ascii="Garamond" w:hAnsi="Garamond"/>
          <w:sz w:val="24"/>
          <w:szCs w:val="24"/>
        </w:rPr>
        <w:t xml:space="preserve"> P. Tomas. </w:t>
      </w:r>
      <w:r w:rsidRPr="00C43C7F">
        <w:rPr>
          <w:rFonts w:ascii="Garamond" w:hAnsi="Garamond"/>
          <w:sz w:val="24"/>
          <w:szCs w:val="24"/>
        </w:rPr>
        <w:cr/>
      </w:r>
      <w:r w:rsidRPr="00C43C7F">
        <w:rPr>
          <w:rFonts w:ascii="Garamond" w:hAnsi="Garamond"/>
          <w:sz w:val="24"/>
          <w:szCs w:val="24"/>
        </w:rPr>
        <w:cr/>
      </w:r>
      <w:r w:rsidRPr="00C43C7F">
        <w:rPr>
          <w:rFonts w:ascii="Garamond" w:hAnsi="Garamond"/>
          <w:sz w:val="24"/>
          <w:szCs w:val="24"/>
        </w:rPr>
        <w:tab/>
        <w:t xml:space="preserve">The joint undertaking aimed to provide    technical assistance at Our Lady of Fatima Parish in </w:t>
      </w:r>
      <w:r w:rsidRPr="00C43C7F">
        <w:rPr>
          <w:rFonts w:ascii="Garamond" w:hAnsi="Garamond"/>
          <w:sz w:val="24"/>
          <w:szCs w:val="24"/>
        </w:rPr>
        <w:lastRenderedPageBreak/>
        <w:t xml:space="preserve">San Vicente, Tarlac City. The project was requested by Atty. </w:t>
      </w:r>
      <w:proofErr w:type="spellStart"/>
      <w:r w:rsidRPr="00C43C7F">
        <w:rPr>
          <w:rFonts w:ascii="Garamond" w:hAnsi="Garamond"/>
          <w:sz w:val="24"/>
          <w:szCs w:val="24"/>
        </w:rPr>
        <w:t>Godofredo</w:t>
      </w:r>
      <w:proofErr w:type="spellEnd"/>
      <w:r w:rsidRPr="00C43C7F">
        <w:rPr>
          <w:rFonts w:ascii="Garamond" w:hAnsi="Garamond"/>
          <w:sz w:val="24"/>
          <w:szCs w:val="24"/>
        </w:rPr>
        <w:t xml:space="preserve"> Sabado, Council President of Our Lady of Fatima Parish. Faculty experts from the Architecture Department namely, Arch. Paul E. Villegas, Arch. Gabriel Angelo E. </w:t>
      </w:r>
      <w:proofErr w:type="spellStart"/>
      <w:r w:rsidRPr="00C43C7F">
        <w:rPr>
          <w:rFonts w:ascii="Garamond" w:hAnsi="Garamond"/>
          <w:sz w:val="24"/>
          <w:szCs w:val="24"/>
        </w:rPr>
        <w:t>Bucad</w:t>
      </w:r>
      <w:proofErr w:type="spellEnd"/>
      <w:r w:rsidRPr="00C43C7F">
        <w:rPr>
          <w:rFonts w:ascii="Garamond" w:hAnsi="Garamond"/>
          <w:sz w:val="24"/>
          <w:szCs w:val="24"/>
        </w:rPr>
        <w:t xml:space="preserve"> and Arch. Ethelbert A. </w:t>
      </w:r>
      <w:proofErr w:type="spellStart"/>
      <w:r w:rsidRPr="00C43C7F">
        <w:rPr>
          <w:rFonts w:ascii="Garamond" w:hAnsi="Garamond"/>
          <w:sz w:val="24"/>
          <w:szCs w:val="24"/>
        </w:rPr>
        <w:t>Escoto</w:t>
      </w:r>
      <w:proofErr w:type="spellEnd"/>
      <w:r w:rsidRPr="00C43C7F">
        <w:rPr>
          <w:rFonts w:ascii="Garamond" w:hAnsi="Garamond"/>
          <w:sz w:val="24"/>
          <w:szCs w:val="24"/>
        </w:rPr>
        <w:t xml:space="preserve"> and Fine Arts                 Department, Mr. Judeo R. Herrera were tapped to design the altar church.</w:t>
      </w:r>
    </w:p>
    <w:p w14:paraId="069219E4" w14:textId="2DF7E5F8" w:rsidR="00A13DF2" w:rsidRDefault="00A13DF2" w:rsidP="00C43C7F">
      <w:pPr>
        <w:spacing w:after="0"/>
        <w:jc w:val="both"/>
        <w:rPr>
          <w:rFonts w:ascii="Garamond" w:hAnsi="Garamond"/>
          <w:sz w:val="24"/>
          <w:szCs w:val="24"/>
        </w:rPr>
      </w:pPr>
    </w:p>
    <w:p w14:paraId="1A3E2008" w14:textId="77777777" w:rsidR="00A13DF2" w:rsidRPr="00C43C7F" w:rsidRDefault="00A13DF2" w:rsidP="00C43C7F">
      <w:pPr>
        <w:spacing w:after="0"/>
        <w:jc w:val="both"/>
        <w:rPr>
          <w:rFonts w:ascii="Garamond" w:hAnsi="Garamond"/>
          <w:sz w:val="24"/>
          <w:szCs w:val="24"/>
        </w:rPr>
      </w:pPr>
    </w:p>
    <w:p w14:paraId="0B3FD230" w14:textId="7A14C5BD" w:rsidR="00C43C7F" w:rsidRDefault="00C43C7F" w:rsidP="00C43C7F">
      <w:pPr>
        <w:spacing w:after="0"/>
        <w:jc w:val="both"/>
        <w:rPr>
          <w:rFonts w:ascii="Garamond" w:hAnsi="Garamond"/>
          <w:b/>
          <w:bCs/>
          <w:sz w:val="24"/>
          <w:szCs w:val="24"/>
        </w:rPr>
      </w:pPr>
      <w:r w:rsidRPr="00C43C7F">
        <w:rPr>
          <w:rFonts w:ascii="Garamond" w:hAnsi="Garamond"/>
          <w:b/>
          <w:bCs/>
          <w:sz w:val="24"/>
          <w:szCs w:val="24"/>
        </w:rPr>
        <w:t>ARCHITECTURE DEPARTMENT</w:t>
      </w:r>
    </w:p>
    <w:p w14:paraId="505E2A74" w14:textId="478F96B5" w:rsidR="00C43C7F" w:rsidRDefault="00C43C7F" w:rsidP="00C43C7F">
      <w:pPr>
        <w:spacing w:after="0"/>
        <w:jc w:val="both"/>
        <w:rPr>
          <w:rFonts w:ascii="Garamond" w:hAnsi="Garamond"/>
          <w:b/>
          <w:bCs/>
          <w:sz w:val="24"/>
          <w:szCs w:val="24"/>
        </w:rPr>
      </w:pPr>
    </w:p>
    <w:p w14:paraId="6A956D2D" w14:textId="77777777" w:rsidR="00C43C7F" w:rsidRPr="00C43C7F" w:rsidRDefault="00C43C7F" w:rsidP="00C43C7F">
      <w:pPr>
        <w:spacing w:after="0"/>
        <w:jc w:val="both"/>
        <w:rPr>
          <w:rFonts w:ascii="Garamond" w:hAnsi="Garamond"/>
          <w:b/>
          <w:bCs/>
          <w:sz w:val="24"/>
          <w:szCs w:val="24"/>
        </w:rPr>
      </w:pPr>
    </w:p>
    <w:p w14:paraId="18FA3A95" w14:textId="2233223D" w:rsidR="00C43C7F" w:rsidRPr="00C43C7F" w:rsidRDefault="00C43C7F" w:rsidP="00C43C7F">
      <w:pPr>
        <w:spacing w:after="0"/>
        <w:jc w:val="center"/>
        <w:rPr>
          <w:rFonts w:ascii="Garamond" w:hAnsi="Garamond"/>
          <w:b/>
          <w:bCs/>
          <w:sz w:val="24"/>
          <w:szCs w:val="24"/>
        </w:rPr>
      </w:pPr>
      <w:r w:rsidRPr="00C43C7F">
        <w:rPr>
          <w:rFonts w:ascii="Garamond" w:hAnsi="Garamond"/>
          <w:b/>
          <w:bCs/>
          <w:sz w:val="24"/>
          <w:szCs w:val="24"/>
        </w:rPr>
        <w:t>Renovation Design of Barangay Hall</w:t>
      </w:r>
    </w:p>
    <w:p w14:paraId="1EB53B61" w14:textId="52CF69A5" w:rsidR="00C43C7F" w:rsidRDefault="00C43C7F" w:rsidP="00C43C7F">
      <w:pPr>
        <w:spacing w:after="0"/>
        <w:jc w:val="center"/>
        <w:rPr>
          <w:rFonts w:ascii="Garamond" w:hAnsi="Garamond"/>
          <w:sz w:val="24"/>
          <w:szCs w:val="24"/>
        </w:rPr>
      </w:pPr>
      <w:r>
        <w:rPr>
          <w:rFonts w:ascii="Garamond" w:hAnsi="Garamond"/>
          <w:sz w:val="24"/>
          <w:szCs w:val="24"/>
        </w:rPr>
        <w:t xml:space="preserve">Gate III Calle </w:t>
      </w:r>
      <w:proofErr w:type="spellStart"/>
      <w:r>
        <w:rPr>
          <w:rFonts w:ascii="Garamond" w:hAnsi="Garamond"/>
          <w:sz w:val="24"/>
          <w:szCs w:val="24"/>
        </w:rPr>
        <w:t>Fausta</w:t>
      </w:r>
      <w:proofErr w:type="spellEnd"/>
      <w:r>
        <w:rPr>
          <w:rFonts w:ascii="Garamond" w:hAnsi="Garamond"/>
          <w:sz w:val="24"/>
          <w:szCs w:val="24"/>
        </w:rPr>
        <w:t xml:space="preserve">, </w:t>
      </w:r>
      <w:proofErr w:type="spellStart"/>
      <w:r>
        <w:rPr>
          <w:rFonts w:ascii="Garamond" w:hAnsi="Garamond"/>
          <w:sz w:val="24"/>
          <w:szCs w:val="24"/>
        </w:rPr>
        <w:t>Brgy</w:t>
      </w:r>
      <w:proofErr w:type="spellEnd"/>
      <w:r>
        <w:rPr>
          <w:rFonts w:ascii="Garamond" w:hAnsi="Garamond"/>
          <w:sz w:val="24"/>
          <w:szCs w:val="24"/>
        </w:rPr>
        <w:t>. San Sebastian, Tarlac City</w:t>
      </w:r>
    </w:p>
    <w:p w14:paraId="480CEB4E" w14:textId="018A45DF" w:rsidR="00C43C7F" w:rsidRDefault="00C43C7F" w:rsidP="00C43C7F">
      <w:pPr>
        <w:spacing w:after="0"/>
        <w:jc w:val="center"/>
        <w:rPr>
          <w:rFonts w:ascii="Garamond" w:hAnsi="Garamond"/>
          <w:sz w:val="24"/>
          <w:szCs w:val="24"/>
        </w:rPr>
      </w:pPr>
      <w:r>
        <w:rPr>
          <w:rFonts w:ascii="Garamond" w:hAnsi="Garamond"/>
          <w:sz w:val="24"/>
          <w:szCs w:val="24"/>
        </w:rPr>
        <w:t>February 1 – April 30, 2019</w:t>
      </w:r>
    </w:p>
    <w:p w14:paraId="30A72C6B" w14:textId="77777777" w:rsidR="00C43C7F" w:rsidRDefault="00C43C7F" w:rsidP="00C43C7F">
      <w:pPr>
        <w:spacing w:after="0"/>
        <w:jc w:val="center"/>
        <w:rPr>
          <w:rFonts w:ascii="Garamond" w:hAnsi="Garamond"/>
          <w:sz w:val="24"/>
          <w:szCs w:val="24"/>
        </w:rPr>
      </w:pPr>
    </w:p>
    <w:tbl>
      <w:tblPr>
        <w:tblStyle w:val="TableGrid"/>
        <w:tblW w:w="0" w:type="auto"/>
        <w:tblLook w:val="04A0" w:firstRow="1" w:lastRow="0" w:firstColumn="1" w:lastColumn="0" w:noHBand="0" w:noVBand="1"/>
      </w:tblPr>
      <w:tblGrid>
        <w:gridCol w:w="3256"/>
        <w:gridCol w:w="6094"/>
      </w:tblGrid>
      <w:tr w:rsidR="00C43C7F" w:rsidRPr="00C43C7F" w14:paraId="5227514E" w14:textId="77777777" w:rsidTr="00933D65">
        <w:tc>
          <w:tcPr>
            <w:tcW w:w="3256" w:type="dxa"/>
          </w:tcPr>
          <w:p w14:paraId="030BCA35" w14:textId="77777777" w:rsidR="00C43C7F" w:rsidRPr="00C43C7F" w:rsidRDefault="00C43C7F" w:rsidP="00933D65">
            <w:pPr>
              <w:rPr>
                <w:rFonts w:ascii="Garamond" w:hAnsi="Garamond"/>
                <w:lang w:val="en-US"/>
              </w:rPr>
            </w:pPr>
            <w:r w:rsidRPr="00C43C7F">
              <w:rPr>
                <w:rFonts w:ascii="Garamond" w:hAnsi="Garamond"/>
                <w:lang w:val="en-US"/>
              </w:rPr>
              <w:t>Beneficiary</w:t>
            </w:r>
          </w:p>
        </w:tc>
        <w:tc>
          <w:tcPr>
            <w:tcW w:w="6094" w:type="dxa"/>
          </w:tcPr>
          <w:p w14:paraId="7659127E" w14:textId="3FF9F97E" w:rsidR="00C43C7F" w:rsidRPr="00C43C7F" w:rsidRDefault="00C43C7F" w:rsidP="00933D65">
            <w:pPr>
              <w:rPr>
                <w:rFonts w:ascii="Garamond" w:hAnsi="Garamond"/>
                <w:lang w:val="en-US"/>
              </w:rPr>
            </w:pPr>
            <w:r>
              <w:rPr>
                <w:rFonts w:ascii="Garamond" w:hAnsi="Garamond"/>
                <w:lang w:val="en-US"/>
              </w:rPr>
              <w:t>Barangay San Sebastian, Tarlac City</w:t>
            </w:r>
          </w:p>
        </w:tc>
      </w:tr>
      <w:tr w:rsidR="00C43C7F" w:rsidRPr="00C43C7F" w14:paraId="1CAD1BBC" w14:textId="77777777" w:rsidTr="00933D65">
        <w:tc>
          <w:tcPr>
            <w:tcW w:w="3256" w:type="dxa"/>
          </w:tcPr>
          <w:p w14:paraId="4966EC89" w14:textId="77777777" w:rsidR="00C43C7F" w:rsidRPr="00C43C7F" w:rsidRDefault="00C43C7F" w:rsidP="00933D65">
            <w:pPr>
              <w:rPr>
                <w:rFonts w:ascii="Garamond" w:hAnsi="Garamond"/>
                <w:lang w:val="en-US"/>
              </w:rPr>
            </w:pPr>
            <w:r w:rsidRPr="00C43C7F">
              <w:rPr>
                <w:rFonts w:ascii="Garamond" w:hAnsi="Garamond"/>
                <w:lang w:val="en-US"/>
              </w:rPr>
              <w:t>Type of Service</w:t>
            </w:r>
          </w:p>
        </w:tc>
        <w:tc>
          <w:tcPr>
            <w:tcW w:w="6094" w:type="dxa"/>
          </w:tcPr>
          <w:p w14:paraId="0C8D1D63" w14:textId="1DE62666" w:rsidR="00C43C7F" w:rsidRPr="00C43C7F" w:rsidRDefault="00C43C7F" w:rsidP="00933D65">
            <w:pPr>
              <w:rPr>
                <w:rFonts w:ascii="Garamond" w:hAnsi="Garamond"/>
                <w:lang w:val="en-US"/>
              </w:rPr>
            </w:pPr>
            <w:r>
              <w:rPr>
                <w:rFonts w:ascii="Garamond" w:hAnsi="Garamond"/>
                <w:lang w:val="en-US"/>
              </w:rPr>
              <w:t>Professional Assistance</w:t>
            </w:r>
          </w:p>
        </w:tc>
      </w:tr>
      <w:tr w:rsidR="00C43C7F" w:rsidRPr="00C43C7F" w14:paraId="3410B8F4" w14:textId="77777777" w:rsidTr="00933D65">
        <w:tc>
          <w:tcPr>
            <w:tcW w:w="3256" w:type="dxa"/>
          </w:tcPr>
          <w:p w14:paraId="380DBAB0" w14:textId="77777777" w:rsidR="00C43C7F" w:rsidRPr="00C43C7F" w:rsidRDefault="00C43C7F" w:rsidP="00933D65">
            <w:pPr>
              <w:rPr>
                <w:rFonts w:ascii="Garamond" w:hAnsi="Garamond"/>
                <w:lang w:val="en-US"/>
              </w:rPr>
            </w:pPr>
            <w:r w:rsidRPr="00C43C7F">
              <w:rPr>
                <w:rFonts w:ascii="Garamond" w:hAnsi="Garamond"/>
                <w:lang w:val="en-US"/>
              </w:rPr>
              <w:t>Extension Service Providers</w:t>
            </w:r>
          </w:p>
        </w:tc>
        <w:tc>
          <w:tcPr>
            <w:tcW w:w="6094" w:type="dxa"/>
          </w:tcPr>
          <w:p w14:paraId="7676FA91" w14:textId="77777777" w:rsidR="00C43C7F" w:rsidRDefault="00C43C7F" w:rsidP="00933D65">
            <w:pPr>
              <w:rPr>
                <w:rFonts w:ascii="Garamond" w:hAnsi="Garamond"/>
                <w:lang w:val="en-US"/>
              </w:rPr>
            </w:pPr>
            <w:r>
              <w:rPr>
                <w:rFonts w:ascii="Garamond" w:hAnsi="Garamond"/>
                <w:lang w:val="en-US"/>
              </w:rPr>
              <w:t>Arch. Paul E. Villegas (Consultant, Artist)</w:t>
            </w:r>
          </w:p>
          <w:p w14:paraId="0984682B" w14:textId="77777777" w:rsidR="00C43C7F" w:rsidRDefault="00C43C7F" w:rsidP="00933D65">
            <w:pPr>
              <w:rPr>
                <w:rFonts w:ascii="Garamond" w:hAnsi="Garamond"/>
                <w:lang w:val="en-US"/>
              </w:rPr>
            </w:pPr>
            <w:r>
              <w:rPr>
                <w:rFonts w:ascii="Garamond" w:hAnsi="Garamond"/>
                <w:lang w:val="en-US"/>
              </w:rPr>
              <w:t xml:space="preserve">Arch. Garry M. </w:t>
            </w:r>
            <w:proofErr w:type="spellStart"/>
            <w:r>
              <w:rPr>
                <w:rFonts w:ascii="Garamond" w:hAnsi="Garamond"/>
                <w:lang w:val="en-US"/>
              </w:rPr>
              <w:t>Advento</w:t>
            </w:r>
            <w:proofErr w:type="spellEnd"/>
            <w:r>
              <w:rPr>
                <w:rFonts w:ascii="Garamond" w:hAnsi="Garamond"/>
                <w:lang w:val="en-US"/>
              </w:rPr>
              <w:t xml:space="preserve"> (Consultant, Artist)</w:t>
            </w:r>
          </w:p>
          <w:p w14:paraId="52A717E6" w14:textId="77777777" w:rsidR="00C43C7F" w:rsidRDefault="00C43C7F" w:rsidP="00933D65">
            <w:pPr>
              <w:rPr>
                <w:rFonts w:ascii="Garamond" w:hAnsi="Garamond"/>
                <w:lang w:val="en-US"/>
              </w:rPr>
            </w:pPr>
            <w:r>
              <w:rPr>
                <w:rFonts w:ascii="Garamond" w:hAnsi="Garamond"/>
                <w:lang w:val="en-US"/>
              </w:rPr>
              <w:t xml:space="preserve">Arch. Marco F. </w:t>
            </w:r>
            <w:proofErr w:type="spellStart"/>
            <w:r>
              <w:rPr>
                <w:rFonts w:ascii="Garamond" w:hAnsi="Garamond"/>
                <w:lang w:val="en-US"/>
              </w:rPr>
              <w:t>Bildan</w:t>
            </w:r>
            <w:proofErr w:type="spellEnd"/>
            <w:r>
              <w:rPr>
                <w:rFonts w:ascii="Garamond" w:hAnsi="Garamond"/>
                <w:lang w:val="en-US"/>
              </w:rPr>
              <w:t xml:space="preserve"> (Consultant, Artist)</w:t>
            </w:r>
          </w:p>
          <w:p w14:paraId="26DB4EF4" w14:textId="77777777" w:rsidR="00C43C7F" w:rsidRDefault="00C43C7F" w:rsidP="00933D65">
            <w:pPr>
              <w:rPr>
                <w:rFonts w:ascii="Garamond" w:hAnsi="Garamond"/>
                <w:lang w:val="en-US"/>
              </w:rPr>
            </w:pPr>
            <w:r>
              <w:rPr>
                <w:rFonts w:ascii="Garamond" w:hAnsi="Garamond"/>
                <w:lang w:val="en-US"/>
              </w:rPr>
              <w:t xml:space="preserve">Arch. </w:t>
            </w:r>
            <w:proofErr w:type="spellStart"/>
            <w:r>
              <w:rPr>
                <w:rFonts w:ascii="Garamond" w:hAnsi="Garamond"/>
                <w:lang w:val="en-US"/>
              </w:rPr>
              <w:t>Jermiah</w:t>
            </w:r>
            <w:proofErr w:type="spellEnd"/>
            <w:r>
              <w:rPr>
                <w:rFonts w:ascii="Garamond" w:hAnsi="Garamond"/>
                <w:lang w:val="en-US"/>
              </w:rPr>
              <w:t xml:space="preserve"> Marco A. </w:t>
            </w:r>
            <w:proofErr w:type="spellStart"/>
            <w:r>
              <w:rPr>
                <w:rFonts w:ascii="Garamond" w:hAnsi="Garamond"/>
                <w:lang w:val="en-US"/>
              </w:rPr>
              <w:t>Bildan</w:t>
            </w:r>
            <w:proofErr w:type="spellEnd"/>
            <w:r>
              <w:rPr>
                <w:rFonts w:ascii="Garamond" w:hAnsi="Garamond"/>
                <w:lang w:val="en-US"/>
              </w:rPr>
              <w:t xml:space="preserve"> (Consultant, Artist)</w:t>
            </w:r>
          </w:p>
          <w:p w14:paraId="308E09B8" w14:textId="77777777" w:rsidR="00C43C7F" w:rsidRDefault="00C43C7F" w:rsidP="00933D65">
            <w:pPr>
              <w:rPr>
                <w:rFonts w:ascii="Garamond" w:hAnsi="Garamond"/>
                <w:lang w:val="en-US"/>
              </w:rPr>
            </w:pPr>
            <w:r>
              <w:rPr>
                <w:rFonts w:ascii="Garamond" w:hAnsi="Garamond"/>
                <w:lang w:val="en-US"/>
              </w:rPr>
              <w:t xml:space="preserve">Arch. Cesar M. </w:t>
            </w:r>
            <w:proofErr w:type="spellStart"/>
            <w:r>
              <w:rPr>
                <w:rFonts w:ascii="Garamond" w:hAnsi="Garamond"/>
                <w:lang w:val="en-US"/>
              </w:rPr>
              <w:t>Bartolo</w:t>
            </w:r>
            <w:proofErr w:type="spellEnd"/>
            <w:r>
              <w:rPr>
                <w:rFonts w:ascii="Garamond" w:hAnsi="Garamond"/>
                <w:lang w:val="en-US"/>
              </w:rPr>
              <w:t xml:space="preserve"> (Consultant, Artist)</w:t>
            </w:r>
          </w:p>
          <w:p w14:paraId="01BFBF0B" w14:textId="2696D1FB" w:rsidR="00C43C7F" w:rsidRPr="00C43C7F" w:rsidRDefault="00C43C7F" w:rsidP="00933D65">
            <w:pPr>
              <w:rPr>
                <w:rFonts w:ascii="Garamond" w:hAnsi="Garamond"/>
                <w:lang w:val="en-US"/>
              </w:rPr>
            </w:pPr>
            <w:r>
              <w:rPr>
                <w:rFonts w:ascii="Garamond" w:hAnsi="Garamond"/>
                <w:lang w:val="en-US"/>
              </w:rPr>
              <w:t xml:space="preserve">Arch. Leonardo S. </w:t>
            </w:r>
            <w:proofErr w:type="spellStart"/>
            <w:r>
              <w:rPr>
                <w:rFonts w:ascii="Garamond" w:hAnsi="Garamond"/>
                <w:lang w:val="en-US"/>
              </w:rPr>
              <w:t>Hirang</w:t>
            </w:r>
            <w:proofErr w:type="spellEnd"/>
            <w:r>
              <w:rPr>
                <w:rFonts w:ascii="Garamond" w:hAnsi="Garamond"/>
                <w:lang w:val="en-US"/>
              </w:rPr>
              <w:t xml:space="preserve"> (Consultant, Artist)</w:t>
            </w:r>
          </w:p>
        </w:tc>
      </w:tr>
      <w:tr w:rsidR="00C43C7F" w:rsidRPr="00C43C7F" w14:paraId="59EA30BB" w14:textId="77777777" w:rsidTr="00933D65">
        <w:tc>
          <w:tcPr>
            <w:tcW w:w="3256" w:type="dxa"/>
          </w:tcPr>
          <w:p w14:paraId="009425B7" w14:textId="77777777" w:rsidR="00C43C7F" w:rsidRPr="00C43C7F" w:rsidRDefault="00C43C7F" w:rsidP="00933D65">
            <w:pPr>
              <w:rPr>
                <w:rFonts w:ascii="Garamond" w:hAnsi="Garamond"/>
                <w:lang w:val="en-US"/>
              </w:rPr>
            </w:pPr>
            <w:r w:rsidRPr="00C43C7F">
              <w:rPr>
                <w:rFonts w:ascii="Garamond" w:hAnsi="Garamond"/>
                <w:lang w:val="en-US"/>
              </w:rPr>
              <w:t xml:space="preserve">Hours </w:t>
            </w:r>
          </w:p>
        </w:tc>
        <w:tc>
          <w:tcPr>
            <w:tcW w:w="6094" w:type="dxa"/>
          </w:tcPr>
          <w:p w14:paraId="4E778305" w14:textId="16E9F356" w:rsidR="00C43C7F" w:rsidRPr="00C43C7F" w:rsidRDefault="00C43C7F" w:rsidP="00933D65">
            <w:pPr>
              <w:rPr>
                <w:rFonts w:ascii="Garamond" w:hAnsi="Garamond"/>
                <w:lang w:val="en-US"/>
              </w:rPr>
            </w:pPr>
            <w:r>
              <w:rPr>
                <w:rFonts w:ascii="Garamond" w:hAnsi="Garamond"/>
                <w:lang w:val="en-US"/>
              </w:rPr>
              <w:t xml:space="preserve">30 </w:t>
            </w:r>
          </w:p>
        </w:tc>
      </w:tr>
    </w:tbl>
    <w:p w14:paraId="4A5C1388" w14:textId="09C1B6F1" w:rsidR="00C43C7F" w:rsidRDefault="00C43C7F" w:rsidP="00C43C7F">
      <w:pPr>
        <w:spacing w:after="0"/>
        <w:jc w:val="both"/>
        <w:rPr>
          <w:rFonts w:ascii="Garamond" w:hAnsi="Garamond"/>
          <w:sz w:val="24"/>
          <w:szCs w:val="24"/>
        </w:rPr>
      </w:pPr>
    </w:p>
    <w:p w14:paraId="6793F744" w14:textId="3281E2FD" w:rsidR="00C43C7F" w:rsidRDefault="00C43C7F" w:rsidP="00C43C7F">
      <w:pPr>
        <w:spacing w:after="0"/>
        <w:jc w:val="both"/>
        <w:rPr>
          <w:rFonts w:ascii="Garamond" w:hAnsi="Garamond"/>
          <w:sz w:val="24"/>
          <w:szCs w:val="24"/>
        </w:rPr>
      </w:pPr>
    </w:p>
    <w:p w14:paraId="3BEDE458" w14:textId="0818C94B" w:rsidR="00C43C7F" w:rsidRPr="00C43C7F" w:rsidRDefault="00C43C7F" w:rsidP="00C43C7F">
      <w:pPr>
        <w:spacing w:after="0"/>
        <w:jc w:val="center"/>
        <w:rPr>
          <w:rFonts w:ascii="Garamond" w:hAnsi="Garamond"/>
          <w:b/>
          <w:bCs/>
          <w:sz w:val="24"/>
          <w:szCs w:val="24"/>
        </w:rPr>
      </w:pPr>
      <w:r w:rsidRPr="00C43C7F">
        <w:rPr>
          <w:rFonts w:ascii="Garamond" w:hAnsi="Garamond"/>
          <w:b/>
          <w:bCs/>
          <w:sz w:val="24"/>
          <w:szCs w:val="24"/>
        </w:rPr>
        <w:t>Design of Multi-Purpose 3</w:t>
      </w:r>
      <w:r>
        <w:rPr>
          <w:rFonts w:ascii="Garamond" w:hAnsi="Garamond"/>
          <w:b/>
          <w:bCs/>
          <w:sz w:val="24"/>
          <w:szCs w:val="24"/>
        </w:rPr>
        <w:t>-</w:t>
      </w:r>
      <w:r w:rsidRPr="00C43C7F">
        <w:rPr>
          <w:rFonts w:ascii="Garamond" w:hAnsi="Garamond"/>
          <w:b/>
          <w:bCs/>
          <w:sz w:val="24"/>
          <w:szCs w:val="24"/>
        </w:rPr>
        <w:t>Storey Building</w:t>
      </w:r>
    </w:p>
    <w:p w14:paraId="3D86FE17" w14:textId="39EEE90F" w:rsidR="00C43C7F" w:rsidRDefault="00C43C7F" w:rsidP="00C43C7F">
      <w:pPr>
        <w:spacing w:after="0"/>
        <w:jc w:val="center"/>
        <w:rPr>
          <w:rFonts w:ascii="Garamond" w:hAnsi="Garamond"/>
          <w:sz w:val="24"/>
          <w:szCs w:val="24"/>
        </w:rPr>
      </w:pPr>
      <w:r>
        <w:rPr>
          <w:rFonts w:ascii="Garamond" w:hAnsi="Garamond"/>
          <w:sz w:val="24"/>
          <w:szCs w:val="24"/>
        </w:rPr>
        <w:t>Pada-Pada, Sta. Ignacia, Tarlac</w:t>
      </w:r>
    </w:p>
    <w:p w14:paraId="4FAC0C4E" w14:textId="2DEA9DF3" w:rsidR="00C43C7F" w:rsidRDefault="00C43C7F" w:rsidP="00C43C7F">
      <w:pPr>
        <w:spacing w:after="0"/>
        <w:jc w:val="center"/>
        <w:rPr>
          <w:rFonts w:ascii="Garamond" w:hAnsi="Garamond"/>
          <w:sz w:val="24"/>
          <w:szCs w:val="24"/>
        </w:rPr>
      </w:pPr>
      <w:r>
        <w:rPr>
          <w:rFonts w:ascii="Garamond" w:hAnsi="Garamond"/>
          <w:sz w:val="24"/>
          <w:szCs w:val="24"/>
        </w:rPr>
        <w:t>February 1- April 30, 2019</w:t>
      </w:r>
    </w:p>
    <w:p w14:paraId="1CBA2C60" w14:textId="2D452216" w:rsidR="00C43C7F" w:rsidRDefault="00C43C7F" w:rsidP="00C43C7F">
      <w:pPr>
        <w:spacing w:after="0"/>
        <w:jc w:val="center"/>
        <w:rPr>
          <w:rFonts w:ascii="Garamond" w:hAnsi="Garamond"/>
          <w:sz w:val="24"/>
          <w:szCs w:val="24"/>
        </w:rPr>
      </w:pPr>
    </w:p>
    <w:tbl>
      <w:tblPr>
        <w:tblStyle w:val="TableGrid"/>
        <w:tblW w:w="0" w:type="auto"/>
        <w:tblLook w:val="04A0" w:firstRow="1" w:lastRow="0" w:firstColumn="1" w:lastColumn="0" w:noHBand="0" w:noVBand="1"/>
      </w:tblPr>
      <w:tblGrid>
        <w:gridCol w:w="3256"/>
        <w:gridCol w:w="6094"/>
      </w:tblGrid>
      <w:tr w:rsidR="00C43C7F" w:rsidRPr="00C43C7F" w14:paraId="38249E51" w14:textId="77777777" w:rsidTr="00933D65">
        <w:tc>
          <w:tcPr>
            <w:tcW w:w="3256" w:type="dxa"/>
          </w:tcPr>
          <w:p w14:paraId="229ED44F" w14:textId="77777777" w:rsidR="00C43C7F" w:rsidRPr="00C43C7F" w:rsidRDefault="00C43C7F" w:rsidP="00933D65">
            <w:pPr>
              <w:rPr>
                <w:rFonts w:ascii="Garamond" w:hAnsi="Garamond"/>
                <w:lang w:val="en-US"/>
              </w:rPr>
            </w:pPr>
            <w:r w:rsidRPr="00C43C7F">
              <w:rPr>
                <w:rFonts w:ascii="Garamond" w:hAnsi="Garamond"/>
                <w:lang w:val="en-US"/>
              </w:rPr>
              <w:t>Beneficiary</w:t>
            </w:r>
          </w:p>
        </w:tc>
        <w:tc>
          <w:tcPr>
            <w:tcW w:w="6094" w:type="dxa"/>
          </w:tcPr>
          <w:p w14:paraId="4243A52E" w14:textId="76CAD0C0" w:rsidR="00C43C7F" w:rsidRPr="00C43C7F" w:rsidRDefault="00C43C7F" w:rsidP="00933D65">
            <w:pPr>
              <w:rPr>
                <w:rFonts w:ascii="Garamond" w:hAnsi="Garamond"/>
                <w:lang w:val="en-US"/>
              </w:rPr>
            </w:pPr>
            <w:r>
              <w:rPr>
                <w:rFonts w:ascii="Garamond" w:hAnsi="Garamond"/>
                <w:lang w:val="en-US"/>
              </w:rPr>
              <w:t>United Methodist Church</w:t>
            </w:r>
          </w:p>
        </w:tc>
      </w:tr>
      <w:tr w:rsidR="00C43C7F" w:rsidRPr="00C43C7F" w14:paraId="6EB1C2CA" w14:textId="77777777" w:rsidTr="00933D65">
        <w:tc>
          <w:tcPr>
            <w:tcW w:w="3256" w:type="dxa"/>
          </w:tcPr>
          <w:p w14:paraId="6FDA63A3" w14:textId="77777777" w:rsidR="00C43C7F" w:rsidRPr="00C43C7F" w:rsidRDefault="00C43C7F" w:rsidP="00933D65">
            <w:pPr>
              <w:rPr>
                <w:rFonts w:ascii="Garamond" w:hAnsi="Garamond"/>
                <w:lang w:val="en-US"/>
              </w:rPr>
            </w:pPr>
            <w:r w:rsidRPr="00C43C7F">
              <w:rPr>
                <w:rFonts w:ascii="Garamond" w:hAnsi="Garamond"/>
                <w:lang w:val="en-US"/>
              </w:rPr>
              <w:t>Type of Service</w:t>
            </w:r>
          </w:p>
        </w:tc>
        <w:tc>
          <w:tcPr>
            <w:tcW w:w="6094" w:type="dxa"/>
          </w:tcPr>
          <w:p w14:paraId="282D58BB" w14:textId="77777777" w:rsidR="00C43C7F" w:rsidRPr="00C43C7F" w:rsidRDefault="00C43C7F" w:rsidP="00933D65">
            <w:pPr>
              <w:rPr>
                <w:rFonts w:ascii="Garamond" w:hAnsi="Garamond"/>
                <w:lang w:val="en-US"/>
              </w:rPr>
            </w:pPr>
            <w:r>
              <w:rPr>
                <w:rFonts w:ascii="Garamond" w:hAnsi="Garamond"/>
                <w:lang w:val="en-US"/>
              </w:rPr>
              <w:t>Professional Assistance</w:t>
            </w:r>
          </w:p>
        </w:tc>
      </w:tr>
      <w:tr w:rsidR="00C43C7F" w:rsidRPr="00C43C7F" w14:paraId="6BA30111" w14:textId="77777777" w:rsidTr="00933D65">
        <w:tc>
          <w:tcPr>
            <w:tcW w:w="3256" w:type="dxa"/>
          </w:tcPr>
          <w:p w14:paraId="348ABCD0" w14:textId="77777777" w:rsidR="00C43C7F" w:rsidRPr="00C43C7F" w:rsidRDefault="00C43C7F" w:rsidP="00933D65">
            <w:pPr>
              <w:rPr>
                <w:rFonts w:ascii="Garamond" w:hAnsi="Garamond"/>
                <w:lang w:val="en-US"/>
              </w:rPr>
            </w:pPr>
            <w:r w:rsidRPr="00C43C7F">
              <w:rPr>
                <w:rFonts w:ascii="Garamond" w:hAnsi="Garamond"/>
                <w:lang w:val="en-US"/>
              </w:rPr>
              <w:t>Extension Service Providers</w:t>
            </w:r>
          </w:p>
        </w:tc>
        <w:tc>
          <w:tcPr>
            <w:tcW w:w="6094" w:type="dxa"/>
          </w:tcPr>
          <w:p w14:paraId="497A5419" w14:textId="77777777" w:rsidR="00C43C7F" w:rsidRDefault="00C43C7F" w:rsidP="00933D65">
            <w:pPr>
              <w:rPr>
                <w:rFonts w:ascii="Garamond" w:hAnsi="Garamond"/>
                <w:lang w:val="en-US"/>
              </w:rPr>
            </w:pPr>
            <w:r>
              <w:rPr>
                <w:rFonts w:ascii="Garamond" w:hAnsi="Garamond"/>
                <w:lang w:val="en-US"/>
              </w:rPr>
              <w:t>Arch. Paul E. Villegas (Consultant, Artist)</w:t>
            </w:r>
          </w:p>
          <w:p w14:paraId="74F9296E" w14:textId="77777777" w:rsidR="00C43C7F" w:rsidRDefault="00C43C7F" w:rsidP="00933D65">
            <w:pPr>
              <w:rPr>
                <w:rFonts w:ascii="Garamond" w:hAnsi="Garamond"/>
                <w:lang w:val="en-US"/>
              </w:rPr>
            </w:pPr>
            <w:r>
              <w:rPr>
                <w:rFonts w:ascii="Garamond" w:hAnsi="Garamond"/>
                <w:lang w:val="en-US"/>
              </w:rPr>
              <w:t xml:space="preserve">Arch. Garry M. </w:t>
            </w:r>
            <w:proofErr w:type="spellStart"/>
            <w:r>
              <w:rPr>
                <w:rFonts w:ascii="Garamond" w:hAnsi="Garamond"/>
                <w:lang w:val="en-US"/>
              </w:rPr>
              <w:t>Advento</w:t>
            </w:r>
            <w:proofErr w:type="spellEnd"/>
            <w:r>
              <w:rPr>
                <w:rFonts w:ascii="Garamond" w:hAnsi="Garamond"/>
                <w:lang w:val="en-US"/>
              </w:rPr>
              <w:t xml:space="preserve"> (Consultant, Artist)</w:t>
            </w:r>
          </w:p>
          <w:p w14:paraId="15B765D0" w14:textId="77777777" w:rsidR="00C43C7F" w:rsidRDefault="00C43C7F" w:rsidP="00933D65">
            <w:pPr>
              <w:rPr>
                <w:rFonts w:ascii="Garamond" w:hAnsi="Garamond"/>
                <w:lang w:val="en-US"/>
              </w:rPr>
            </w:pPr>
            <w:r>
              <w:rPr>
                <w:rFonts w:ascii="Garamond" w:hAnsi="Garamond"/>
                <w:lang w:val="en-US"/>
              </w:rPr>
              <w:t xml:space="preserve">Arch. Marco F. </w:t>
            </w:r>
            <w:proofErr w:type="spellStart"/>
            <w:r>
              <w:rPr>
                <w:rFonts w:ascii="Garamond" w:hAnsi="Garamond"/>
                <w:lang w:val="en-US"/>
              </w:rPr>
              <w:t>Bildan</w:t>
            </w:r>
            <w:proofErr w:type="spellEnd"/>
            <w:r>
              <w:rPr>
                <w:rFonts w:ascii="Garamond" w:hAnsi="Garamond"/>
                <w:lang w:val="en-US"/>
              </w:rPr>
              <w:t xml:space="preserve"> (Consultant, Artist)</w:t>
            </w:r>
          </w:p>
          <w:p w14:paraId="37C991FD" w14:textId="77777777" w:rsidR="00C43C7F" w:rsidRDefault="00C43C7F" w:rsidP="00933D65">
            <w:pPr>
              <w:rPr>
                <w:rFonts w:ascii="Garamond" w:hAnsi="Garamond"/>
                <w:lang w:val="en-US"/>
              </w:rPr>
            </w:pPr>
            <w:r>
              <w:rPr>
                <w:rFonts w:ascii="Garamond" w:hAnsi="Garamond"/>
                <w:lang w:val="en-US"/>
              </w:rPr>
              <w:t xml:space="preserve">Arch. </w:t>
            </w:r>
            <w:proofErr w:type="spellStart"/>
            <w:r>
              <w:rPr>
                <w:rFonts w:ascii="Garamond" w:hAnsi="Garamond"/>
                <w:lang w:val="en-US"/>
              </w:rPr>
              <w:t>Jermiah</w:t>
            </w:r>
            <w:proofErr w:type="spellEnd"/>
            <w:r>
              <w:rPr>
                <w:rFonts w:ascii="Garamond" w:hAnsi="Garamond"/>
                <w:lang w:val="en-US"/>
              </w:rPr>
              <w:t xml:space="preserve"> Marco A. </w:t>
            </w:r>
            <w:proofErr w:type="spellStart"/>
            <w:r>
              <w:rPr>
                <w:rFonts w:ascii="Garamond" w:hAnsi="Garamond"/>
                <w:lang w:val="en-US"/>
              </w:rPr>
              <w:t>Bildan</w:t>
            </w:r>
            <w:proofErr w:type="spellEnd"/>
            <w:r>
              <w:rPr>
                <w:rFonts w:ascii="Garamond" w:hAnsi="Garamond"/>
                <w:lang w:val="en-US"/>
              </w:rPr>
              <w:t xml:space="preserve"> (Consultant, Artist)</w:t>
            </w:r>
          </w:p>
          <w:p w14:paraId="4AF25DF1" w14:textId="69FD7CA5" w:rsidR="00C43C7F" w:rsidRDefault="00C43C7F" w:rsidP="00933D65">
            <w:pPr>
              <w:rPr>
                <w:rFonts w:ascii="Garamond" w:hAnsi="Garamond"/>
                <w:lang w:val="en-US"/>
              </w:rPr>
            </w:pPr>
            <w:r>
              <w:rPr>
                <w:rFonts w:ascii="Garamond" w:hAnsi="Garamond"/>
                <w:lang w:val="en-US"/>
              </w:rPr>
              <w:t xml:space="preserve">Arch. Cesar M. </w:t>
            </w:r>
            <w:proofErr w:type="spellStart"/>
            <w:r>
              <w:rPr>
                <w:rFonts w:ascii="Garamond" w:hAnsi="Garamond"/>
                <w:lang w:val="en-US"/>
              </w:rPr>
              <w:t>Bartolo</w:t>
            </w:r>
            <w:proofErr w:type="spellEnd"/>
            <w:r>
              <w:rPr>
                <w:rFonts w:ascii="Garamond" w:hAnsi="Garamond"/>
                <w:lang w:val="en-US"/>
              </w:rPr>
              <w:t xml:space="preserve"> (Consultant, Artist)</w:t>
            </w:r>
          </w:p>
          <w:p w14:paraId="3CA3A361" w14:textId="1CD2EAB8" w:rsidR="00C43C7F" w:rsidRDefault="00C43C7F" w:rsidP="00933D65">
            <w:pPr>
              <w:rPr>
                <w:rFonts w:ascii="Garamond" w:hAnsi="Garamond"/>
                <w:lang w:val="en-US"/>
              </w:rPr>
            </w:pPr>
            <w:r>
              <w:rPr>
                <w:rFonts w:ascii="Garamond" w:hAnsi="Garamond"/>
                <w:lang w:val="en-US"/>
              </w:rPr>
              <w:t xml:space="preserve">Arch. Jumar M. Valdez (Consultant, </w:t>
            </w:r>
            <w:proofErr w:type="spellStart"/>
            <w:r>
              <w:rPr>
                <w:rFonts w:ascii="Garamond" w:hAnsi="Garamond"/>
                <w:lang w:val="en-US"/>
              </w:rPr>
              <w:t>Arist</w:t>
            </w:r>
            <w:proofErr w:type="spellEnd"/>
            <w:r>
              <w:rPr>
                <w:rFonts w:ascii="Garamond" w:hAnsi="Garamond"/>
                <w:lang w:val="en-US"/>
              </w:rPr>
              <w:t>)</w:t>
            </w:r>
          </w:p>
          <w:p w14:paraId="4F0AC7E2" w14:textId="77777777" w:rsidR="00C43C7F" w:rsidRPr="00C43C7F" w:rsidRDefault="00C43C7F" w:rsidP="00933D65">
            <w:pPr>
              <w:rPr>
                <w:rFonts w:ascii="Garamond" w:hAnsi="Garamond"/>
                <w:lang w:val="en-US"/>
              </w:rPr>
            </w:pPr>
            <w:r>
              <w:rPr>
                <w:rFonts w:ascii="Garamond" w:hAnsi="Garamond"/>
                <w:lang w:val="en-US"/>
              </w:rPr>
              <w:t xml:space="preserve">Arch. Leonardo S. </w:t>
            </w:r>
            <w:proofErr w:type="spellStart"/>
            <w:r>
              <w:rPr>
                <w:rFonts w:ascii="Garamond" w:hAnsi="Garamond"/>
                <w:lang w:val="en-US"/>
              </w:rPr>
              <w:t>Hirang</w:t>
            </w:r>
            <w:proofErr w:type="spellEnd"/>
            <w:r>
              <w:rPr>
                <w:rFonts w:ascii="Garamond" w:hAnsi="Garamond"/>
                <w:lang w:val="en-US"/>
              </w:rPr>
              <w:t xml:space="preserve"> (Consultant, Artist)</w:t>
            </w:r>
          </w:p>
        </w:tc>
      </w:tr>
      <w:tr w:rsidR="00C43C7F" w:rsidRPr="00C43C7F" w14:paraId="30DA9D1C" w14:textId="77777777" w:rsidTr="00933D65">
        <w:tc>
          <w:tcPr>
            <w:tcW w:w="3256" w:type="dxa"/>
          </w:tcPr>
          <w:p w14:paraId="676CCC74" w14:textId="77777777" w:rsidR="00C43C7F" w:rsidRPr="00C43C7F" w:rsidRDefault="00C43C7F" w:rsidP="00933D65">
            <w:pPr>
              <w:rPr>
                <w:rFonts w:ascii="Garamond" w:hAnsi="Garamond"/>
                <w:lang w:val="en-US"/>
              </w:rPr>
            </w:pPr>
            <w:r w:rsidRPr="00C43C7F">
              <w:rPr>
                <w:rFonts w:ascii="Garamond" w:hAnsi="Garamond"/>
                <w:lang w:val="en-US"/>
              </w:rPr>
              <w:t xml:space="preserve">Hours </w:t>
            </w:r>
          </w:p>
        </w:tc>
        <w:tc>
          <w:tcPr>
            <w:tcW w:w="6094" w:type="dxa"/>
          </w:tcPr>
          <w:p w14:paraId="53EC71E7" w14:textId="0609AFE1" w:rsidR="00C43C7F" w:rsidRPr="00C43C7F" w:rsidRDefault="00C43C7F" w:rsidP="00933D65">
            <w:pPr>
              <w:rPr>
                <w:rFonts w:ascii="Garamond" w:hAnsi="Garamond"/>
                <w:lang w:val="en-US"/>
              </w:rPr>
            </w:pPr>
            <w:r>
              <w:rPr>
                <w:rFonts w:ascii="Garamond" w:hAnsi="Garamond"/>
                <w:lang w:val="en-US"/>
              </w:rPr>
              <w:t xml:space="preserve">32 </w:t>
            </w:r>
          </w:p>
        </w:tc>
      </w:tr>
    </w:tbl>
    <w:p w14:paraId="50397D35" w14:textId="77777777" w:rsidR="00C43C7F" w:rsidRDefault="00C43C7F" w:rsidP="00C43C7F">
      <w:pPr>
        <w:spacing w:after="0"/>
        <w:jc w:val="center"/>
        <w:rPr>
          <w:rFonts w:ascii="Garamond" w:hAnsi="Garamond"/>
          <w:sz w:val="24"/>
          <w:szCs w:val="24"/>
        </w:rPr>
      </w:pPr>
    </w:p>
    <w:p w14:paraId="6D2E68B6" w14:textId="03F22560" w:rsidR="00C43C7F" w:rsidRDefault="00C43C7F" w:rsidP="00C43C7F">
      <w:pPr>
        <w:spacing w:after="0"/>
        <w:jc w:val="both"/>
        <w:rPr>
          <w:rFonts w:ascii="Garamond" w:hAnsi="Garamond"/>
          <w:sz w:val="24"/>
          <w:szCs w:val="24"/>
        </w:rPr>
      </w:pPr>
    </w:p>
    <w:p w14:paraId="7B908BD8" w14:textId="7351D19B" w:rsidR="0066573D" w:rsidRDefault="0066573D" w:rsidP="00C43C7F">
      <w:pPr>
        <w:spacing w:after="0"/>
        <w:jc w:val="both"/>
        <w:rPr>
          <w:rFonts w:ascii="Garamond" w:hAnsi="Garamond"/>
          <w:sz w:val="24"/>
          <w:szCs w:val="24"/>
        </w:rPr>
      </w:pPr>
    </w:p>
    <w:p w14:paraId="24E31621" w14:textId="36D4BC57" w:rsidR="0066573D" w:rsidRDefault="0066573D" w:rsidP="00C43C7F">
      <w:pPr>
        <w:spacing w:after="0"/>
        <w:jc w:val="both"/>
        <w:rPr>
          <w:rFonts w:ascii="Garamond" w:hAnsi="Garamond"/>
          <w:sz w:val="24"/>
          <w:szCs w:val="24"/>
        </w:rPr>
      </w:pPr>
    </w:p>
    <w:p w14:paraId="1A4A32F8" w14:textId="2B921402" w:rsidR="0066573D" w:rsidRDefault="0066573D" w:rsidP="00C43C7F">
      <w:pPr>
        <w:spacing w:after="0"/>
        <w:jc w:val="both"/>
        <w:rPr>
          <w:rFonts w:ascii="Garamond" w:hAnsi="Garamond"/>
          <w:sz w:val="24"/>
          <w:szCs w:val="24"/>
        </w:rPr>
      </w:pPr>
    </w:p>
    <w:p w14:paraId="1E16683F" w14:textId="5CA9F25B" w:rsidR="0066573D" w:rsidRDefault="0066573D" w:rsidP="00C43C7F">
      <w:pPr>
        <w:spacing w:after="0"/>
        <w:jc w:val="both"/>
        <w:rPr>
          <w:rFonts w:ascii="Garamond" w:hAnsi="Garamond"/>
          <w:sz w:val="24"/>
          <w:szCs w:val="24"/>
        </w:rPr>
      </w:pPr>
    </w:p>
    <w:p w14:paraId="7EC3731B" w14:textId="2B23E226" w:rsidR="0066573D" w:rsidRDefault="0066573D" w:rsidP="00C43C7F">
      <w:pPr>
        <w:spacing w:after="0"/>
        <w:jc w:val="both"/>
        <w:rPr>
          <w:rFonts w:ascii="Garamond" w:hAnsi="Garamond"/>
          <w:sz w:val="24"/>
          <w:szCs w:val="24"/>
        </w:rPr>
      </w:pPr>
    </w:p>
    <w:p w14:paraId="1AA791B7" w14:textId="298DDF04" w:rsidR="0066573D" w:rsidRDefault="0066573D" w:rsidP="00C43C7F">
      <w:pPr>
        <w:spacing w:after="0"/>
        <w:jc w:val="both"/>
        <w:rPr>
          <w:rFonts w:ascii="Garamond" w:hAnsi="Garamond"/>
          <w:sz w:val="24"/>
          <w:szCs w:val="24"/>
        </w:rPr>
      </w:pPr>
    </w:p>
    <w:p w14:paraId="42B16582" w14:textId="2A9009E3" w:rsidR="0066573D" w:rsidRDefault="0066573D" w:rsidP="00C43C7F">
      <w:pPr>
        <w:spacing w:after="0"/>
        <w:jc w:val="both"/>
        <w:rPr>
          <w:rFonts w:ascii="Garamond" w:hAnsi="Garamond"/>
          <w:sz w:val="24"/>
          <w:szCs w:val="24"/>
        </w:rPr>
      </w:pPr>
    </w:p>
    <w:p w14:paraId="72D82540" w14:textId="6919F5A5" w:rsidR="0066573D" w:rsidRDefault="0066573D" w:rsidP="00C43C7F">
      <w:pPr>
        <w:spacing w:after="0"/>
        <w:jc w:val="both"/>
        <w:rPr>
          <w:rFonts w:ascii="Garamond" w:hAnsi="Garamond"/>
          <w:sz w:val="24"/>
          <w:szCs w:val="24"/>
        </w:rPr>
      </w:pPr>
    </w:p>
    <w:p w14:paraId="0DB93AF3" w14:textId="77777777" w:rsidR="0066573D" w:rsidRDefault="0066573D" w:rsidP="00C43C7F">
      <w:pPr>
        <w:spacing w:after="0"/>
        <w:jc w:val="both"/>
        <w:rPr>
          <w:rFonts w:ascii="Garamond" w:hAnsi="Garamond"/>
          <w:sz w:val="24"/>
          <w:szCs w:val="24"/>
        </w:rPr>
      </w:pPr>
    </w:p>
    <w:p w14:paraId="57F14434" w14:textId="35F128B3" w:rsidR="00C43C7F" w:rsidRPr="00C43C7F" w:rsidRDefault="00C43C7F" w:rsidP="00C43C7F">
      <w:pPr>
        <w:spacing w:after="0"/>
        <w:jc w:val="both"/>
        <w:rPr>
          <w:rFonts w:ascii="Garamond" w:hAnsi="Garamond"/>
          <w:b/>
          <w:bCs/>
          <w:sz w:val="24"/>
          <w:szCs w:val="24"/>
        </w:rPr>
      </w:pPr>
      <w:r w:rsidRPr="00C43C7F">
        <w:rPr>
          <w:rFonts w:ascii="Garamond" w:hAnsi="Garamond"/>
          <w:b/>
          <w:bCs/>
          <w:sz w:val="24"/>
          <w:szCs w:val="24"/>
        </w:rPr>
        <w:t>FINE ARTS DEPARTMENT</w:t>
      </w:r>
    </w:p>
    <w:p w14:paraId="6A753BF3" w14:textId="0B81D4CE" w:rsidR="00C43C7F" w:rsidRPr="00C43C7F" w:rsidRDefault="00C43C7F" w:rsidP="00C43C7F">
      <w:pPr>
        <w:spacing w:after="0"/>
        <w:jc w:val="both"/>
        <w:rPr>
          <w:rFonts w:ascii="Garamond" w:hAnsi="Garamond"/>
          <w:b/>
          <w:bCs/>
          <w:sz w:val="24"/>
          <w:szCs w:val="24"/>
        </w:rPr>
      </w:pPr>
    </w:p>
    <w:p w14:paraId="4869FFF5" w14:textId="0ECDAA52" w:rsidR="00C43C7F" w:rsidRDefault="00C43C7F" w:rsidP="00C43C7F">
      <w:pPr>
        <w:spacing w:after="0"/>
        <w:jc w:val="center"/>
        <w:rPr>
          <w:rFonts w:ascii="Garamond" w:hAnsi="Garamond"/>
          <w:b/>
          <w:bCs/>
          <w:sz w:val="24"/>
          <w:szCs w:val="24"/>
        </w:rPr>
      </w:pPr>
      <w:r>
        <w:rPr>
          <w:noProof/>
        </w:rPr>
        <w:drawing>
          <wp:anchor distT="0" distB="0" distL="114300" distR="114300" simplePos="0" relativeHeight="251658240" behindDoc="1" locked="0" layoutInCell="1" allowOverlap="1" wp14:anchorId="1519DF80" wp14:editId="30329C09">
            <wp:simplePos x="0" y="0"/>
            <wp:positionH relativeFrom="column">
              <wp:posOffset>0</wp:posOffset>
            </wp:positionH>
            <wp:positionV relativeFrom="paragraph">
              <wp:posOffset>18774</wp:posOffset>
            </wp:positionV>
            <wp:extent cx="5943600" cy="3962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anchor>
        </w:drawing>
      </w:r>
    </w:p>
    <w:p w14:paraId="37CDD754" w14:textId="77777777" w:rsidR="00C43C7F" w:rsidRDefault="00C43C7F" w:rsidP="00C43C7F">
      <w:pPr>
        <w:spacing w:after="0"/>
        <w:jc w:val="center"/>
        <w:rPr>
          <w:rFonts w:ascii="Garamond" w:hAnsi="Garamond"/>
          <w:b/>
          <w:bCs/>
          <w:sz w:val="24"/>
          <w:szCs w:val="24"/>
        </w:rPr>
      </w:pPr>
    </w:p>
    <w:p w14:paraId="68CD10B3" w14:textId="77777777" w:rsidR="00C43C7F" w:rsidRDefault="00C43C7F" w:rsidP="00C43C7F">
      <w:pPr>
        <w:spacing w:after="0"/>
        <w:jc w:val="center"/>
        <w:rPr>
          <w:rFonts w:ascii="Garamond" w:hAnsi="Garamond"/>
          <w:b/>
          <w:bCs/>
          <w:sz w:val="24"/>
          <w:szCs w:val="24"/>
        </w:rPr>
      </w:pPr>
    </w:p>
    <w:p w14:paraId="7A419EB2" w14:textId="77777777" w:rsidR="00C43C7F" w:rsidRDefault="00C43C7F" w:rsidP="00C43C7F">
      <w:pPr>
        <w:spacing w:after="0"/>
        <w:jc w:val="center"/>
        <w:rPr>
          <w:rFonts w:ascii="Garamond" w:hAnsi="Garamond"/>
          <w:b/>
          <w:bCs/>
          <w:sz w:val="24"/>
          <w:szCs w:val="24"/>
        </w:rPr>
      </w:pPr>
    </w:p>
    <w:p w14:paraId="2D2DE1B1" w14:textId="77777777" w:rsidR="00C43C7F" w:rsidRDefault="00C43C7F" w:rsidP="00C43C7F">
      <w:pPr>
        <w:spacing w:after="0"/>
        <w:jc w:val="center"/>
        <w:rPr>
          <w:rFonts w:ascii="Garamond" w:hAnsi="Garamond"/>
          <w:b/>
          <w:bCs/>
          <w:sz w:val="24"/>
          <w:szCs w:val="24"/>
        </w:rPr>
      </w:pPr>
    </w:p>
    <w:p w14:paraId="036A51CE" w14:textId="77777777" w:rsidR="00C43C7F" w:rsidRDefault="00C43C7F" w:rsidP="00C43C7F">
      <w:pPr>
        <w:spacing w:after="0"/>
        <w:jc w:val="center"/>
        <w:rPr>
          <w:rFonts w:ascii="Garamond" w:hAnsi="Garamond"/>
          <w:b/>
          <w:bCs/>
          <w:sz w:val="24"/>
          <w:szCs w:val="24"/>
        </w:rPr>
      </w:pPr>
    </w:p>
    <w:p w14:paraId="0A58AED6" w14:textId="77777777" w:rsidR="00C43C7F" w:rsidRDefault="00C43C7F" w:rsidP="00C43C7F">
      <w:pPr>
        <w:spacing w:after="0"/>
        <w:jc w:val="center"/>
        <w:rPr>
          <w:rFonts w:ascii="Garamond" w:hAnsi="Garamond"/>
          <w:b/>
          <w:bCs/>
          <w:sz w:val="24"/>
          <w:szCs w:val="24"/>
        </w:rPr>
      </w:pPr>
    </w:p>
    <w:p w14:paraId="0A963A8B" w14:textId="77777777" w:rsidR="00C43C7F" w:rsidRDefault="00C43C7F" w:rsidP="00C43C7F">
      <w:pPr>
        <w:spacing w:after="0"/>
        <w:jc w:val="center"/>
        <w:rPr>
          <w:rFonts w:ascii="Garamond" w:hAnsi="Garamond"/>
          <w:b/>
          <w:bCs/>
          <w:sz w:val="24"/>
          <w:szCs w:val="24"/>
        </w:rPr>
      </w:pPr>
    </w:p>
    <w:p w14:paraId="70D6441E" w14:textId="77777777" w:rsidR="00C43C7F" w:rsidRDefault="00C43C7F" w:rsidP="00C43C7F">
      <w:pPr>
        <w:spacing w:after="0"/>
        <w:jc w:val="center"/>
        <w:rPr>
          <w:rFonts w:ascii="Garamond" w:hAnsi="Garamond"/>
          <w:b/>
          <w:bCs/>
          <w:sz w:val="24"/>
          <w:szCs w:val="24"/>
        </w:rPr>
      </w:pPr>
    </w:p>
    <w:p w14:paraId="0917D346" w14:textId="77777777" w:rsidR="00C43C7F" w:rsidRDefault="00C43C7F" w:rsidP="00C43C7F">
      <w:pPr>
        <w:spacing w:after="0"/>
        <w:jc w:val="center"/>
        <w:rPr>
          <w:rFonts w:ascii="Garamond" w:hAnsi="Garamond"/>
          <w:b/>
          <w:bCs/>
          <w:sz w:val="24"/>
          <w:szCs w:val="24"/>
        </w:rPr>
      </w:pPr>
    </w:p>
    <w:p w14:paraId="0C03C7C6" w14:textId="77777777" w:rsidR="00C43C7F" w:rsidRDefault="00C43C7F" w:rsidP="00C43C7F">
      <w:pPr>
        <w:spacing w:after="0"/>
        <w:jc w:val="center"/>
        <w:rPr>
          <w:rFonts w:ascii="Garamond" w:hAnsi="Garamond"/>
          <w:b/>
          <w:bCs/>
          <w:sz w:val="24"/>
          <w:szCs w:val="24"/>
        </w:rPr>
      </w:pPr>
    </w:p>
    <w:p w14:paraId="7793D165" w14:textId="77777777" w:rsidR="00C43C7F" w:rsidRDefault="00C43C7F" w:rsidP="00C43C7F">
      <w:pPr>
        <w:spacing w:after="0"/>
        <w:jc w:val="center"/>
        <w:rPr>
          <w:rFonts w:ascii="Garamond" w:hAnsi="Garamond"/>
          <w:b/>
          <w:bCs/>
          <w:sz w:val="24"/>
          <w:szCs w:val="24"/>
        </w:rPr>
      </w:pPr>
    </w:p>
    <w:p w14:paraId="14DB156D" w14:textId="77777777" w:rsidR="00C43C7F" w:rsidRDefault="00C43C7F" w:rsidP="00C43C7F">
      <w:pPr>
        <w:spacing w:after="0"/>
        <w:jc w:val="center"/>
        <w:rPr>
          <w:rFonts w:ascii="Garamond" w:hAnsi="Garamond"/>
          <w:b/>
          <w:bCs/>
          <w:sz w:val="24"/>
          <w:szCs w:val="24"/>
        </w:rPr>
      </w:pPr>
    </w:p>
    <w:p w14:paraId="0BFAFDA6" w14:textId="77777777" w:rsidR="00C43C7F" w:rsidRDefault="00C43C7F" w:rsidP="00C43C7F">
      <w:pPr>
        <w:spacing w:after="0"/>
        <w:jc w:val="center"/>
        <w:rPr>
          <w:rFonts w:ascii="Garamond" w:hAnsi="Garamond"/>
          <w:b/>
          <w:bCs/>
          <w:sz w:val="24"/>
          <w:szCs w:val="24"/>
        </w:rPr>
      </w:pPr>
    </w:p>
    <w:p w14:paraId="04740B36" w14:textId="77777777" w:rsidR="00C43C7F" w:rsidRDefault="00C43C7F" w:rsidP="00C43C7F">
      <w:pPr>
        <w:spacing w:after="0"/>
        <w:jc w:val="center"/>
        <w:rPr>
          <w:rFonts w:ascii="Garamond" w:hAnsi="Garamond"/>
          <w:b/>
          <w:bCs/>
          <w:sz w:val="24"/>
          <w:szCs w:val="24"/>
        </w:rPr>
      </w:pPr>
    </w:p>
    <w:p w14:paraId="668BDCF1" w14:textId="77777777" w:rsidR="00C43C7F" w:rsidRDefault="00C43C7F" w:rsidP="00C43C7F">
      <w:pPr>
        <w:spacing w:after="0"/>
        <w:jc w:val="center"/>
        <w:rPr>
          <w:rFonts w:ascii="Garamond" w:hAnsi="Garamond"/>
          <w:b/>
          <w:bCs/>
          <w:sz w:val="24"/>
          <w:szCs w:val="24"/>
        </w:rPr>
      </w:pPr>
    </w:p>
    <w:p w14:paraId="2E0F93DC" w14:textId="77777777" w:rsidR="00C43C7F" w:rsidRDefault="00C43C7F" w:rsidP="00C43C7F">
      <w:pPr>
        <w:spacing w:after="0"/>
        <w:jc w:val="center"/>
        <w:rPr>
          <w:rFonts w:ascii="Garamond" w:hAnsi="Garamond"/>
          <w:b/>
          <w:bCs/>
          <w:sz w:val="24"/>
          <w:szCs w:val="24"/>
        </w:rPr>
      </w:pPr>
    </w:p>
    <w:p w14:paraId="19CDD99B" w14:textId="77777777" w:rsidR="00C43C7F" w:rsidRDefault="00C43C7F" w:rsidP="00C43C7F">
      <w:pPr>
        <w:spacing w:after="0"/>
        <w:jc w:val="center"/>
        <w:rPr>
          <w:rFonts w:ascii="Garamond" w:hAnsi="Garamond"/>
          <w:b/>
          <w:bCs/>
          <w:sz w:val="24"/>
          <w:szCs w:val="24"/>
        </w:rPr>
      </w:pPr>
    </w:p>
    <w:p w14:paraId="738A3907" w14:textId="77777777" w:rsidR="00C43C7F" w:rsidRDefault="00C43C7F" w:rsidP="00C43C7F">
      <w:pPr>
        <w:spacing w:after="0"/>
        <w:jc w:val="center"/>
        <w:rPr>
          <w:rFonts w:ascii="Garamond" w:hAnsi="Garamond"/>
          <w:b/>
          <w:bCs/>
          <w:sz w:val="24"/>
          <w:szCs w:val="24"/>
        </w:rPr>
      </w:pPr>
    </w:p>
    <w:p w14:paraId="4E265F76" w14:textId="77777777" w:rsidR="00C43C7F" w:rsidRDefault="00C43C7F" w:rsidP="00C43C7F">
      <w:pPr>
        <w:spacing w:after="0"/>
        <w:jc w:val="center"/>
        <w:rPr>
          <w:rFonts w:ascii="Garamond" w:hAnsi="Garamond"/>
          <w:b/>
          <w:bCs/>
          <w:sz w:val="24"/>
          <w:szCs w:val="24"/>
        </w:rPr>
      </w:pPr>
    </w:p>
    <w:p w14:paraId="11F1AB0E" w14:textId="77777777" w:rsidR="00C43C7F" w:rsidRDefault="00C43C7F" w:rsidP="00C43C7F">
      <w:pPr>
        <w:spacing w:after="0"/>
        <w:jc w:val="center"/>
        <w:rPr>
          <w:rFonts w:ascii="Garamond" w:hAnsi="Garamond"/>
          <w:b/>
          <w:bCs/>
          <w:sz w:val="24"/>
          <w:szCs w:val="24"/>
        </w:rPr>
      </w:pPr>
    </w:p>
    <w:p w14:paraId="56C95817" w14:textId="77777777" w:rsidR="00C43C7F" w:rsidRDefault="00C43C7F" w:rsidP="00C43C7F">
      <w:pPr>
        <w:spacing w:after="0"/>
        <w:jc w:val="center"/>
        <w:rPr>
          <w:rFonts w:ascii="Garamond" w:hAnsi="Garamond"/>
          <w:b/>
          <w:bCs/>
          <w:sz w:val="24"/>
          <w:szCs w:val="24"/>
        </w:rPr>
      </w:pPr>
    </w:p>
    <w:p w14:paraId="521DC150" w14:textId="49FF00AA" w:rsidR="00C43C7F" w:rsidRPr="00C43C7F" w:rsidRDefault="00C43C7F" w:rsidP="00C43C7F">
      <w:pPr>
        <w:spacing w:after="0"/>
        <w:jc w:val="center"/>
        <w:rPr>
          <w:rFonts w:ascii="Garamond" w:hAnsi="Garamond"/>
          <w:b/>
          <w:bCs/>
          <w:sz w:val="24"/>
          <w:szCs w:val="24"/>
        </w:rPr>
      </w:pPr>
      <w:r w:rsidRPr="00C43C7F">
        <w:rPr>
          <w:rFonts w:ascii="Garamond" w:hAnsi="Garamond"/>
          <w:b/>
          <w:bCs/>
          <w:sz w:val="24"/>
          <w:szCs w:val="24"/>
        </w:rPr>
        <w:t>Technical Assistance in the Design and Development of Promotional Label</w:t>
      </w:r>
    </w:p>
    <w:p w14:paraId="46B8CD04" w14:textId="19E028A7" w:rsidR="00C43C7F" w:rsidRPr="00C43C7F" w:rsidRDefault="00C43C7F" w:rsidP="00C43C7F">
      <w:pPr>
        <w:spacing w:after="0"/>
        <w:jc w:val="center"/>
        <w:rPr>
          <w:rFonts w:ascii="Garamond" w:hAnsi="Garamond"/>
          <w:b/>
          <w:bCs/>
          <w:sz w:val="24"/>
          <w:szCs w:val="24"/>
        </w:rPr>
      </w:pPr>
      <w:r w:rsidRPr="00C43C7F">
        <w:rPr>
          <w:rFonts w:ascii="Garamond" w:hAnsi="Garamond"/>
          <w:b/>
          <w:bCs/>
          <w:sz w:val="24"/>
          <w:szCs w:val="24"/>
        </w:rPr>
        <w:t>requested by Potters Hand Processed Foods</w:t>
      </w:r>
    </w:p>
    <w:p w14:paraId="478450D4" w14:textId="2DF999CB" w:rsidR="00C43C7F" w:rsidRPr="00C43C7F" w:rsidRDefault="00C43C7F" w:rsidP="00C43C7F">
      <w:pPr>
        <w:spacing w:after="0"/>
        <w:jc w:val="center"/>
        <w:rPr>
          <w:rFonts w:ascii="Garamond" w:hAnsi="Garamond"/>
          <w:sz w:val="24"/>
          <w:szCs w:val="24"/>
        </w:rPr>
      </w:pPr>
      <w:proofErr w:type="spellStart"/>
      <w:r w:rsidRPr="00C43C7F">
        <w:rPr>
          <w:rFonts w:ascii="Garamond" w:hAnsi="Garamond"/>
          <w:sz w:val="24"/>
          <w:szCs w:val="24"/>
        </w:rPr>
        <w:t>Brgy</w:t>
      </w:r>
      <w:proofErr w:type="spellEnd"/>
      <w:r w:rsidRPr="00C43C7F">
        <w:rPr>
          <w:rFonts w:ascii="Garamond" w:hAnsi="Garamond"/>
          <w:sz w:val="24"/>
          <w:szCs w:val="24"/>
        </w:rPr>
        <w:t xml:space="preserve">. </w:t>
      </w:r>
      <w:proofErr w:type="spellStart"/>
      <w:r w:rsidRPr="00C43C7F">
        <w:rPr>
          <w:rFonts w:ascii="Garamond" w:hAnsi="Garamond"/>
          <w:sz w:val="24"/>
          <w:szCs w:val="24"/>
        </w:rPr>
        <w:t>Sto</w:t>
      </w:r>
      <w:proofErr w:type="spellEnd"/>
      <w:r w:rsidRPr="00C43C7F">
        <w:rPr>
          <w:rFonts w:ascii="Garamond" w:hAnsi="Garamond"/>
          <w:sz w:val="24"/>
          <w:szCs w:val="24"/>
        </w:rPr>
        <w:t>. Cristo, Tarlac City</w:t>
      </w:r>
    </w:p>
    <w:p w14:paraId="5A67496C" w14:textId="38665CB3" w:rsidR="00C43C7F" w:rsidRPr="00C43C7F" w:rsidRDefault="00C43C7F" w:rsidP="00C43C7F">
      <w:pPr>
        <w:spacing w:after="0"/>
        <w:jc w:val="center"/>
        <w:rPr>
          <w:rFonts w:ascii="Garamond" w:hAnsi="Garamond"/>
          <w:i/>
          <w:iCs/>
          <w:sz w:val="24"/>
          <w:szCs w:val="24"/>
        </w:rPr>
      </w:pPr>
      <w:r w:rsidRPr="00C43C7F">
        <w:rPr>
          <w:rFonts w:ascii="Garamond" w:hAnsi="Garamond"/>
          <w:sz w:val="24"/>
          <w:szCs w:val="24"/>
        </w:rPr>
        <w:t>February 20 – April 15, 2018</w:t>
      </w:r>
      <w:r>
        <w:rPr>
          <w:rFonts w:ascii="Garamond" w:hAnsi="Garamond"/>
          <w:i/>
          <w:iCs/>
          <w:sz w:val="24"/>
          <w:szCs w:val="24"/>
        </w:rPr>
        <w:br/>
      </w:r>
    </w:p>
    <w:tbl>
      <w:tblPr>
        <w:tblStyle w:val="TableGrid"/>
        <w:tblW w:w="0" w:type="auto"/>
        <w:tblLook w:val="04A0" w:firstRow="1" w:lastRow="0" w:firstColumn="1" w:lastColumn="0" w:noHBand="0" w:noVBand="1"/>
      </w:tblPr>
      <w:tblGrid>
        <w:gridCol w:w="3256"/>
        <w:gridCol w:w="6094"/>
      </w:tblGrid>
      <w:tr w:rsidR="00C43C7F" w:rsidRPr="00C43C7F" w14:paraId="42373364" w14:textId="77777777" w:rsidTr="00933D65">
        <w:tc>
          <w:tcPr>
            <w:tcW w:w="3256" w:type="dxa"/>
          </w:tcPr>
          <w:p w14:paraId="70EE497F" w14:textId="77777777" w:rsidR="00C43C7F" w:rsidRPr="00C43C7F" w:rsidRDefault="00C43C7F" w:rsidP="00C43C7F">
            <w:pPr>
              <w:rPr>
                <w:rFonts w:ascii="Garamond" w:hAnsi="Garamond"/>
                <w:lang w:val="en-US"/>
              </w:rPr>
            </w:pPr>
            <w:r w:rsidRPr="00C43C7F">
              <w:rPr>
                <w:rFonts w:ascii="Garamond" w:hAnsi="Garamond"/>
                <w:lang w:val="en-US"/>
              </w:rPr>
              <w:t>Beneficiary</w:t>
            </w:r>
          </w:p>
        </w:tc>
        <w:tc>
          <w:tcPr>
            <w:tcW w:w="6094" w:type="dxa"/>
          </w:tcPr>
          <w:p w14:paraId="00867B5C" w14:textId="796F7EA6" w:rsidR="00C43C7F" w:rsidRPr="00C43C7F" w:rsidRDefault="00C43C7F" w:rsidP="00C43C7F">
            <w:pPr>
              <w:rPr>
                <w:rFonts w:ascii="Garamond" w:hAnsi="Garamond"/>
                <w:lang w:val="en-US"/>
              </w:rPr>
            </w:pPr>
            <w:r>
              <w:rPr>
                <w:rFonts w:ascii="Garamond" w:hAnsi="Garamond"/>
                <w:lang w:val="en-US"/>
              </w:rPr>
              <w:t>Potters Hand Processed Foods</w:t>
            </w:r>
          </w:p>
        </w:tc>
      </w:tr>
      <w:tr w:rsidR="00C43C7F" w:rsidRPr="00C43C7F" w14:paraId="7DA5E794" w14:textId="77777777" w:rsidTr="00933D65">
        <w:tc>
          <w:tcPr>
            <w:tcW w:w="3256" w:type="dxa"/>
          </w:tcPr>
          <w:p w14:paraId="5ABB5B4B" w14:textId="77777777" w:rsidR="00C43C7F" w:rsidRPr="00C43C7F" w:rsidRDefault="00C43C7F" w:rsidP="00C43C7F">
            <w:pPr>
              <w:rPr>
                <w:rFonts w:ascii="Garamond" w:hAnsi="Garamond"/>
                <w:lang w:val="en-US"/>
              </w:rPr>
            </w:pPr>
            <w:r w:rsidRPr="00C43C7F">
              <w:rPr>
                <w:rFonts w:ascii="Garamond" w:hAnsi="Garamond"/>
                <w:lang w:val="en-US"/>
              </w:rPr>
              <w:t>Type of Service</w:t>
            </w:r>
          </w:p>
        </w:tc>
        <w:tc>
          <w:tcPr>
            <w:tcW w:w="6094" w:type="dxa"/>
          </w:tcPr>
          <w:p w14:paraId="60AA3AFD" w14:textId="38815FFD" w:rsidR="00C43C7F" w:rsidRPr="00C43C7F" w:rsidRDefault="00C43C7F" w:rsidP="00C43C7F">
            <w:pPr>
              <w:rPr>
                <w:rFonts w:ascii="Garamond" w:hAnsi="Garamond"/>
                <w:lang w:val="en-US"/>
              </w:rPr>
            </w:pPr>
            <w:r>
              <w:rPr>
                <w:rFonts w:ascii="Garamond" w:hAnsi="Garamond"/>
                <w:lang w:val="en-US"/>
              </w:rPr>
              <w:t>Technical Consultancy</w:t>
            </w:r>
          </w:p>
        </w:tc>
      </w:tr>
      <w:tr w:rsidR="00C43C7F" w:rsidRPr="00C43C7F" w14:paraId="0F71119D" w14:textId="77777777" w:rsidTr="00933D65">
        <w:tc>
          <w:tcPr>
            <w:tcW w:w="3256" w:type="dxa"/>
          </w:tcPr>
          <w:p w14:paraId="2F404A45" w14:textId="77777777" w:rsidR="00C43C7F" w:rsidRPr="00C43C7F" w:rsidRDefault="00C43C7F" w:rsidP="00C43C7F">
            <w:pPr>
              <w:rPr>
                <w:rFonts w:ascii="Garamond" w:hAnsi="Garamond"/>
                <w:lang w:val="en-US"/>
              </w:rPr>
            </w:pPr>
            <w:r w:rsidRPr="00C43C7F">
              <w:rPr>
                <w:rFonts w:ascii="Garamond" w:hAnsi="Garamond"/>
                <w:lang w:val="en-US"/>
              </w:rPr>
              <w:t>Extension Service Providers</w:t>
            </w:r>
          </w:p>
        </w:tc>
        <w:tc>
          <w:tcPr>
            <w:tcW w:w="6094" w:type="dxa"/>
          </w:tcPr>
          <w:p w14:paraId="6B49F60C" w14:textId="068B3E9D" w:rsidR="00C43C7F" w:rsidRPr="00C43C7F" w:rsidRDefault="00C43C7F" w:rsidP="00C43C7F">
            <w:pPr>
              <w:rPr>
                <w:rFonts w:ascii="Garamond" w:hAnsi="Garamond"/>
                <w:lang w:val="en-US"/>
              </w:rPr>
            </w:pPr>
            <w:r>
              <w:rPr>
                <w:rFonts w:ascii="Garamond" w:hAnsi="Garamond"/>
                <w:lang w:val="en-US"/>
              </w:rPr>
              <w:t>Judeo R. Herrera (Consultant, Artist)</w:t>
            </w:r>
          </w:p>
        </w:tc>
      </w:tr>
      <w:tr w:rsidR="00C43C7F" w:rsidRPr="00C43C7F" w14:paraId="7AB222D5" w14:textId="77777777" w:rsidTr="00933D65">
        <w:tc>
          <w:tcPr>
            <w:tcW w:w="3256" w:type="dxa"/>
          </w:tcPr>
          <w:p w14:paraId="453E3888" w14:textId="77777777" w:rsidR="00C43C7F" w:rsidRPr="00C43C7F" w:rsidRDefault="00C43C7F" w:rsidP="00C43C7F">
            <w:pPr>
              <w:rPr>
                <w:rFonts w:ascii="Garamond" w:hAnsi="Garamond"/>
                <w:lang w:val="en-US"/>
              </w:rPr>
            </w:pPr>
            <w:r w:rsidRPr="00C43C7F">
              <w:rPr>
                <w:rFonts w:ascii="Garamond" w:hAnsi="Garamond"/>
                <w:lang w:val="en-US"/>
              </w:rPr>
              <w:t xml:space="preserve">Hours </w:t>
            </w:r>
          </w:p>
        </w:tc>
        <w:tc>
          <w:tcPr>
            <w:tcW w:w="6094" w:type="dxa"/>
          </w:tcPr>
          <w:p w14:paraId="7F0B9723" w14:textId="3CACED5B" w:rsidR="00C43C7F" w:rsidRPr="00C43C7F" w:rsidRDefault="00C43C7F" w:rsidP="00C43C7F">
            <w:pPr>
              <w:rPr>
                <w:rFonts w:ascii="Garamond" w:hAnsi="Garamond"/>
                <w:lang w:val="en-US"/>
              </w:rPr>
            </w:pPr>
            <w:r>
              <w:rPr>
                <w:rFonts w:ascii="Garamond" w:hAnsi="Garamond"/>
                <w:lang w:val="en-US"/>
              </w:rPr>
              <w:t xml:space="preserve">48 </w:t>
            </w:r>
          </w:p>
        </w:tc>
      </w:tr>
    </w:tbl>
    <w:p w14:paraId="77E39594" w14:textId="4F9E93F0" w:rsidR="00C43C7F" w:rsidRDefault="00C43C7F" w:rsidP="00C43C7F">
      <w:pPr>
        <w:spacing w:after="0"/>
        <w:jc w:val="both"/>
        <w:rPr>
          <w:rFonts w:ascii="Garamond" w:hAnsi="Garamond"/>
          <w:sz w:val="24"/>
          <w:szCs w:val="24"/>
        </w:rPr>
      </w:pPr>
    </w:p>
    <w:p w14:paraId="119E364E" w14:textId="7D961930" w:rsidR="00C43C7F" w:rsidRDefault="00C43C7F" w:rsidP="00C43C7F">
      <w:pPr>
        <w:spacing w:after="0"/>
        <w:jc w:val="both"/>
        <w:rPr>
          <w:rFonts w:ascii="Garamond" w:hAnsi="Garamond"/>
          <w:sz w:val="24"/>
          <w:szCs w:val="24"/>
        </w:rPr>
      </w:pPr>
    </w:p>
    <w:p w14:paraId="025131E4" w14:textId="77777777" w:rsidR="00C43C7F" w:rsidRPr="00C43C7F" w:rsidRDefault="00C43C7F" w:rsidP="00C43C7F">
      <w:pPr>
        <w:spacing w:after="0"/>
        <w:jc w:val="both"/>
        <w:rPr>
          <w:rFonts w:ascii="Garamond" w:hAnsi="Garamond"/>
          <w:sz w:val="24"/>
          <w:szCs w:val="24"/>
        </w:rPr>
      </w:pPr>
    </w:p>
    <w:sectPr w:rsidR="00C43C7F" w:rsidRPr="00C43C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ED"/>
    <w:rsid w:val="00166B03"/>
    <w:rsid w:val="00452FED"/>
    <w:rsid w:val="0066573D"/>
    <w:rsid w:val="0082421B"/>
    <w:rsid w:val="00A13DF2"/>
    <w:rsid w:val="00A23A25"/>
    <w:rsid w:val="00A86D0C"/>
    <w:rsid w:val="00C43C7F"/>
    <w:rsid w:val="00E913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32F7"/>
  <w15:chartTrackingRefBased/>
  <w15:docId w15:val="{62623DF1-0EC0-422F-98B7-C1C6107E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Ann Pablo</dc:creator>
  <cp:keywords/>
  <dc:description/>
  <cp:lastModifiedBy>Jay Ann Pablo</cp:lastModifiedBy>
  <cp:revision>6</cp:revision>
  <dcterms:created xsi:type="dcterms:W3CDTF">2020-10-01T02:21:00Z</dcterms:created>
  <dcterms:modified xsi:type="dcterms:W3CDTF">2020-10-01T05:22:00Z</dcterms:modified>
</cp:coreProperties>
</file>