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E1" w:rsidRPr="000C1ABC" w:rsidRDefault="000C1ABC" w:rsidP="000C1ABC">
      <w:pPr>
        <w:spacing w:after="0" w:line="240" w:lineRule="auto"/>
        <w:jc w:val="center"/>
        <w:rPr>
          <w:rFonts w:ascii="Copperplate Gothic Bold" w:hAnsi="Copperplate Gothic Bold"/>
          <w:sz w:val="24"/>
          <w:szCs w:val="24"/>
        </w:rPr>
      </w:pPr>
      <w:r w:rsidRPr="000C1ABC">
        <w:rPr>
          <w:rFonts w:ascii="Copperplate Gothic Bold" w:hAnsi="Copperplate Gothic Bold"/>
          <w:sz w:val="24"/>
          <w:szCs w:val="24"/>
        </w:rPr>
        <w:t xml:space="preserve">ACCOMPLISHMENT REPORT </w:t>
      </w:r>
    </w:p>
    <w:p w:rsidR="000C1ABC" w:rsidRDefault="000C1ABC" w:rsidP="000C1ABC">
      <w:pPr>
        <w:spacing w:after="0" w:line="240" w:lineRule="auto"/>
        <w:jc w:val="center"/>
        <w:rPr>
          <w:rFonts w:ascii="Copperplate Gothic Bold" w:hAnsi="Copperplate Gothic Bold"/>
          <w:sz w:val="24"/>
          <w:szCs w:val="24"/>
        </w:rPr>
      </w:pPr>
      <w:r w:rsidRPr="000C1ABC">
        <w:rPr>
          <w:rFonts w:ascii="Copperplate Gothic Bold" w:hAnsi="Copperplate Gothic Bold"/>
          <w:sz w:val="24"/>
          <w:szCs w:val="24"/>
        </w:rPr>
        <w:t>JANUARY 2017</w:t>
      </w:r>
    </w:p>
    <w:p w:rsidR="000C1ABC" w:rsidRDefault="000C1ABC" w:rsidP="000C1ABC">
      <w:pPr>
        <w:spacing w:after="0" w:line="240" w:lineRule="auto"/>
        <w:jc w:val="center"/>
        <w:rPr>
          <w:rFonts w:ascii="Copperplate Gothic Bold" w:hAnsi="Copperplate Gothic Bold"/>
          <w:sz w:val="24"/>
          <w:szCs w:val="24"/>
        </w:rPr>
      </w:pPr>
    </w:p>
    <w:p w:rsidR="000C1ABC" w:rsidRPr="00974132" w:rsidRDefault="000C1ABC" w:rsidP="000C1ABC">
      <w:pPr>
        <w:pStyle w:val="ListParagraph"/>
        <w:numPr>
          <w:ilvl w:val="0"/>
          <w:numId w:val="1"/>
        </w:numPr>
        <w:spacing w:after="0" w:line="240" w:lineRule="auto"/>
        <w:rPr>
          <w:rFonts w:asciiTheme="majorHAnsi" w:hAnsiTheme="majorHAnsi"/>
          <w:b/>
          <w:sz w:val="24"/>
          <w:szCs w:val="24"/>
        </w:rPr>
      </w:pPr>
      <w:r w:rsidRPr="00974132">
        <w:rPr>
          <w:rFonts w:asciiTheme="majorHAnsi" w:hAnsiTheme="majorHAnsi"/>
          <w:b/>
          <w:sz w:val="24"/>
          <w:szCs w:val="24"/>
        </w:rPr>
        <w:t>UPDATING OF INTERNATIONAL RESEARCH CONFERENCE</w:t>
      </w:r>
    </w:p>
    <w:p w:rsidR="000C1ABC" w:rsidRDefault="000C1ABC" w:rsidP="000C1ABC">
      <w:pPr>
        <w:spacing w:after="0" w:line="240" w:lineRule="auto"/>
        <w:ind w:left="720"/>
        <w:rPr>
          <w:rFonts w:asciiTheme="majorHAnsi" w:hAnsiTheme="majorHAnsi"/>
          <w:sz w:val="24"/>
          <w:szCs w:val="24"/>
        </w:rPr>
      </w:pPr>
      <w:r>
        <w:rPr>
          <w:rFonts w:asciiTheme="majorHAnsi" w:hAnsiTheme="majorHAnsi"/>
          <w:sz w:val="24"/>
          <w:szCs w:val="24"/>
        </w:rPr>
        <w:t xml:space="preserve">As a member of the IRC Committee, </w:t>
      </w:r>
      <w:proofErr w:type="spellStart"/>
      <w:r>
        <w:rPr>
          <w:rFonts w:asciiTheme="majorHAnsi" w:hAnsiTheme="majorHAnsi"/>
          <w:sz w:val="24"/>
          <w:szCs w:val="24"/>
        </w:rPr>
        <w:t>Dr.</w:t>
      </w:r>
      <w:proofErr w:type="spellEnd"/>
      <w:r>
        <w:rPr>
          <w:rFonts w:asciiTheme="majorHAnsi" w:hAnsiTheme="majorHAnsi"/>
          <w:sz w:val="24"/>
          <w:szCs w:val="24"/>
        </w:rPr>
        <w:t xml:space="preserve"> Rita </w:t>
      </w:r>
      <w:proofErr w:type="spellStart"/>
      <w:r>
        <w:rPr>
          <w:rFonts w:asciiTheme="majorHAnsi" w:hAnsiTheme="majorHAnsi"/>
          <w:sz w:val="24"/>
          <w:szCs w:val="24"/>
        </w:rPr>
        <w:t>Pulmano</w:t>
      </w:r>
      <w:proofErr w:type="spellEnd"/>
      <w:r>
        <w:rPr>
          <w:rFonts w:asciiTheme="majorHAnsi" w:hAnsiTheme="majorHAnsi"/>
          <w:sz w:val="24"/>
          <w:szCs w:val="24"/>
        </w:rPr>
        <w:t xml:space="preserve"> facilitated in the preparation for the 2017 International Research Conference in Palawan. </w:t>
      </w:r>
      <w:proofErr w:type="spellStart"/>
      <w:r>
        <w:rPr>
          <w:rFonts w:asciiTheme="majorHAnsi" w:hAnsiTheme="majorHAnsi"/>
          <w:sz w:val="24"/>
          <w:szCs w:val="24"/>
        </w:rPr>
        <w:t>Dr.</w:t>
      </w:r>
      <w:proofErr w:type="spellEnd"/>
      <w:r>
        <w:rPr>
          <w:rFonts w:asciiTheme="majorHAnsi" w:hAnsiTheme="majorHAnsi"/>
          <w:sz w:val="24"/>
          <w:szCs w:val="24"/>
        </w:rPr>
        <w:t xml:space="preserve"> </w:t>
      </w:r>
      <w:proofErr w:type="spellStart"/>
      <w:r>
        <w:rPr>
          <w:rFonts w:asciiTheme="majorHAnsi" w:hAnsiTheme="majorHAnsi"/>
          <w:sz w:val="24"/>
          <w:szCs w:val="24"/>
        </w:rPr>
        <w:t>Pulmano</w:t>
      </w:r>
      <w:proofErr w:type="spellEnd"/>
      <w:r>
        <w:rPr>
          <w:rFonts w:asciiTheme="majorHAnsi" w:hAnsiTheme="majorHAnsi"/>
          <w:sz w:val="24"/>
          <w:szCs w:val="24"/>
        </w:rPr>
        <w:t>, together with the team, has been accepting required documents from foreign and local researchers. Updates and plans were discussed during the meeting on January 11</w:t>
      </w:r>
      <w:r w:rsidR="00974132">
        <w:rPr>
          <w:rFonts w:asciiTheme="majorHAnsi" w:hAnsiTheme="majorHAnsi"/>
          <w:sz w:val="24"/>
          <w:szCs w:val="24"/>
        </w:rPr>
        <w:t xml:space="preserve"> at the TSU Planning Office</w:t>
      </w:r>
      <w:r>
        <w:rPr>
          <w:rFonts w:asciiTheme="majorHAnsi" w:hAnsiTheme="majorHAnsi"/>
          <w:sz w:val="24"/>
          <w:szCs w:val="24"/>
        </w:rPr>
        <w:t>.</w:t>
      </w:r>
    </w:p>
    <w:p w:rsidR="000C1ABC" w:rsidRDefault="000C1ABC" w:rsidP="000C1ABC">
      <w:pPr>
        <w:spacing w:after="0" w:line="240" w:lineRule="auto"/>
        <w:ind w:left="720"/>
        <w:rPr>
          <w:rFonts w:asciiTheme="majorHAnsi" w:hAnsiTheme="majorHAnsi"/>
          <w:sz w:val="24"/>
          <w:szCs w:val="24"/>
        </w:rPr>
      </w:pPr>
    </w:p>
    <w:p w:rsidR="000C1ABC" w:rsidRPr="00974132" w:rsidRDefault="000C1ABC" w:rsidP="000C1ABC">
      <w:pPr>
        <w:pStyle w:val="ListParagraph"/>
        <w:numPr>
          <w:ilvl w:val="0"/>
          <w:numId w:val="1"/>
        </w:numPr>
        <w:spacing w:after="0" w:line="240" w:lineRule="auto"/>
        <w:rPr>
          <w:rFonts w:asciiTheme="majorHAnsi" w:hAnsiTheme="majorHAnsi"/>
          <w:b/>
          <w:sz w:val="24"/>
          <w:szCs w:val="24"/>
        </w:rPr>
      </w:pPr>
      <w:r w:rsidRPr="00974132">
        <w:rPr>
          <w:rFonts w:asciiTheme="majorHAnsi" w:hAnsiTheme="majorHAnsi"/>
          <w:b/>
          <w:sz w:val="24"/>
          <w:szCs w:val="24"/>
        </w:rPr>
        <w:t>REVIEW OF THE FORMULATED GAD CODE OF TARLAC PROVINCE</w:t>
      </w:r>
    </w:p>
    <w:p w:rsidR="000C1ABC" w:rsidRDefault="000C1ABC" w:rsidP="000C1ABC">
      <w:pPr>
        <w:spacing w:after="0" w:line="240" w:lineRule="auto"/>
        <w:ind w:left="720"/>
        <w:rPr>
          <w:rFonts w:asciiTheme="majorHAnsi" w:hAnsiTheme="majorHAnsi"/>
          <w:sz w:val="24"/>
          <w:szCs w:val="24"/>
        </w:rPr>
      </w:pPr>
      <w:r>
        <w:rPr>
          <w:rFonts w:asciiTheme="majorHAnsi" w:hAnsiTheme="majorHAnsi"/>
          <w:sz w:val="24"/>
          <w:szCs w:val="24"/>
        </w:rPr>
        <w:t xml:space="preserve">The crafted GAD Code of </w:t>
      </w:r>
      <w:proofErr w:type="spellStart"/>
      <w:r>
        <w:rPr>
          <w:rFonts w:asciiTheme="majorHAnsi" w:hAnsiTheme="majorHAnsi"/>
          <w:sz w:val="24"/>
          <w:szCs w:val="24"/>
        </w:rPr>
        <w:t>Tarlac</w:t>
      </w:r>
      <w:proofErr w:type="spellEnd"/>
      <w:r>
        <w:rPr>
          <w:rFonts w:asciiTheme="majorHAnsi" w:hAnsiTheme="majorHAnsi"/>
          <w:sz w:val="24"/>
          <w:szCs w:val="24"/>
        </w:rPr>
        <w:t xml:space="preserve"> Province was presented before the Technical Working Group, representing offices and units of </w:t>
      </w:r>
      <w:proofErr w:type="spellStart"/>
      <w:r>
        <w:rPr>
          <w:rFonts w:asciiTheme="majorHAnsi" w:hAnsiTheme="majorHAnsi"/>
          <w:sz w:val="24"/>
          <w:szCs w:val="24"/>
        </w:rPr>
        <w:t>Tarlac</w:t>
      </w:r>
      <w:proofErr w:type="spellEnd"/>
      <w:r>
        <w:rPr>
          <w:rFonts w:asciiTheme="majorHAnsi" w:hAnsiTheme="majorHAnsi"/>
          <w:sz w:val="24"/>
          <w:szCs w:val="24"/>
        </w:rPr>
        <w:t xml:space="preserve"> Provincial Government on January 17</w:t>
      </w:r>
      <w:r w:rsidR="00974132">
        <w:rPr>
          <w:rFonts w:asciiTheme="majorHAnsi" w:hAnsiTheme="majorHAnsi"/>
          <w:sz w:val="24"/>
          <w:szCs w:val="24"/>
        </w:rPr>
        <w:t xml:space="preserve"> at the </w:t>
      </w:r>
      <w:proofErr w:type="spellStart"/>
      <w:r w:rsidR="00974132">
        <w:rPr>
          <w:rFonts w:asciiTheme="majorHAnsi" w:hAnsiTheme="majorHAnsi"/>
          <w:sz w:val="24"/>
          <w:szCs w:val="24"/>
        </w:rPr>
        <w:t>Tarlac</w:t>
      </w:r>
      <w:proofErr w:type="spellEnd"/>
      <w:r w:rsidR="00974132">
        <w:rPr>
          <w:rFonts w:asciiTheme="majorHAnsi" w:hAnsiTheme="majorHAnsi"/>
          <w:sz w:val="24"/>
          <w:szCs w:val="24"/>
        </w:rPr>
        <w:t xml:space="preserve"> Museum</w:t>
      </w:r>
      <w:r>
        <w:rPr>
          <w:rFonts w:asciiTheme="majorHAnsi" w:hAnsiTheme="majorHAnsi"/>
          <w:sz w:val="24"/>
          <w:szCs w:val="24"/>
        </w:rPr>
        <w:t xml:space="preserve">. The members of the TWG were given a copy of the GAD Code, and reviewed the document wherein they provided inputs during the said meeting. At the present, the GAD Code is being reviewed by the legal Office of the </w:t>
      </w:r>
      <w:proofErr w:type="spellStart"/>
      <w:r>
        <w:rPr>
          <w:rFonts w:asciiTheme="majorHAnsi" w:hAnsiTheme="majorHAnsi"/>
          <w:sz w:val="24"/>
          <w:szCs w:val="24"/>
        </w:rPr>
        <w:t>Tarlac</w:t>
      </w:r>
      <w:proofErr w:type="spellEnd"/>
      <w:r>
        <w:rPr>
          <w:rFonts w:asciiTheme="majorHAnsi" w:hAnsiTheme="majorHAnsi"/>
          <w:sz w:val="24"/>
          <w:szCs w:val="24"/>
        </w:rPr>
        <w:t xml:space="preserve"> Provincial Government.</w:t>
      </w:r>
    </w:p>
    <w:p w:rsidR="000C1ABC" w:rsidRDefault="000C1ABC" w:rsidP="000C1ABC">
      <w:pPr>
        <w:spacing w:after="0" w:line="240" w:lineRule="auto"/>
        <w:ind w:left="720"/>
        <w:jc w:val="center"/>
        <w:rPr>
          <w:rFonts w:asciiTheme="majorHAnsi" w:hAnsiTheme="majorHAnsi"/>
          <w:sz w:val="24"/>
          <w:szCs w:val="24"/>
        </w:rPr>
      </w:pPr>
      <w:r>
        <w:rPr>
          <w:rFonts w:asciiTheme="majorHAnsi" w:hAnsiTheme="majorHAnsi"/>
          <w:noProof/>
          <w:sz w:val="24"/>
          <w:szCs w:val="24"/>
          <w:lang w:eastAsia="en-PH"/>
        </w:rPr>
        <w:drawing>
          <wp:inline distT="0" distB="0" distL="0" distR="0">
            <wp:extent cx="2654300" cy="1990725"/>
            <wp:effectExtent l="0" t="0" r="0" b="9525"/>
            <wp:docPr id="2" name="Picture 2" descr="C:\Users\rpulmano\Desktop\16602220_10209000345789404_21395819858094883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ulmano\Desktop\16602220_10209000345789404_2139581985809488373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382" cy="1992286"/>
                    </a:xfrm>
                    <a:prstGeom prst="rect">
                      <a:avLst/>
                    </a:prstGeom>
                    <a:noFill/>
                    <a:ln>
                      <a:noFill/>
                    </a:ln>
                  </pic:spPr>
                </pic:pic>
              </a:graphicData>
            </a:graphic>
          </wp:inline>
        </w:drawing>
      </w:r>
    </w:p>
    <w:p w:rsidR="000C1ABC" w:rsidRPr="00974132" w:rsidRDefault="000C1ABC" w:rsidP="000C1ABC">
      <w:pPr>
        <w:pStyle w:val="ListParagraph"/>
        <w:numPr>
          <w:ilvl w:val="0"/>
          <w:numId w:val="1"/>
        </w:numPr>
        <w:spacing w:after="0" w:line="240" w:lineRule="auto"/>
        <w:rPr>
          <w:rFonts w:asciiTheme="majorHAnsi" w:hAnsiTheme="majorHAnsi"/>
          <w:b/>
          <w:sz w:val="24"/>
          <w:szCs w:val="24"/>
        </w:rPr>
      </w:pPr>
      <w:r w:rsidRPr="00974132">
        <w:rPr>
          <w:rFonts w:asciiTheme="majorHAnsi" w:hAnsiTheme="majorHAnsi"/>
          <w:b/>
          <w:sz w:val="24"/>
          <w:szCs w:val="24"/>
        </w:rPr>
        <w:t>SUBMISSION OF DPCR</w:t>
      </w:r>
    </w:p>
    <w:p w:rsidR="000C1ABC" w:rsidRDefault="000C1ABC" w:rsidP="000C1ABC">
      <w:pPr>
        <w:spacing w:after="0" w:line="240" w:lineRule="auto"/>
        <w:ind w:left="720"/>
        <w:rPr>
          <w:rFonts w:asciiTheme="majorHAnsi" w:hAnsiTheme="majorHAnsi"/>
          <w:sz w:val="24"/>
          <w:szCs w:val="24"/>
        </w:rPr>
      </w:pPr>
      <w:r>
        <w:rPr>
          <w:rFonts w:asciiTheme="majorHAnsi" w:hAnsiTheme="majorHAnsi"/>
          <w:sz w:val="24"/>
          <w:szCs w:val="24"/>
        </w:rPr>
        <w:t xml:space="preserve">The DPCR of the </w:t>
      </w:r>
      <w:proofErr w:type="spellStart"/>
      <w:r>
        <w:rPr>
          <w:rFonts w:asciiTheme="majorHAnsi" w:hAnsiTheme="majorHAnsi"/>
          <w:sz w:val="24"/>
          <w:szCs w:val="24"/>
        </w:rPr>
        <w:t>Center</w:t>
      </w:r>
      <w:proofErr w:type="spellEnd"/>
      <w:r>
        <w:rPr>
          <w:rFonts w:asciiTheme="majorHAnsi" w:hAnsiTheme="majorHAnsi"/>
          <w:sz w:val="24"/>
          <w:szCs w:val="24"/>
        </w:rPr>
        <w:t xml:space="preserve"> for Gender and Development was complet</w:t>
      </w:r>
      <w:r w:rsidR="00974132">
        <w:rPr>
          <w:rFonts w:asciiTheme="majorHAnsi" w:hAnsiTheme="majorHAnsi"/>
          <w:sz w:val="24"/>
          <w:szCs w:val="24"/>
        </w:rPr>
        <w:t xml:space="preserve">ed by </w:t>
      </w:r>
      <w:proofErr w:type="spellStart"/>
      <w:r w:rsidR="00974132">
        <w:rPr>
          <w:rFonts w:asciiTheme="majorHAnsi" w:hAnsiTheme="majorHAnsi"/>
          <w:sz w:val="24"/>
          <w:szCs w:val="24"/>
        </w:rPr>
        <w:t>Dr.</w:t>
      </w:r>
      <w:proofErr w:type="spellEnd"/>
      <w:r w:rsidR="00974132">
        <w:rPr>
          <w:rFonts w:asciiTheme="majorHAnsi" w:hAnsiTheme="majorHAnsi"/>
          <w:sz w:val="24"/>
          <w:szCs w:val="24"/>
        </w:rPr>
        <w:t xml:space="preserve"> </w:t>
      </w:r>
      <w:proofErr w:type="spellStart"/>
      <w:r w:rsidR="00974132">
        <w:rPr>
          <w:rFonts w:asciiTheme="majorHAnsi" w:hAnsiTheme="majorHAnsi"/>
          <w:sz w:val="24"/>
          <w:szCs w:val="24"/>
        </w:rPr>
        <w:t>Pulmano</w:t>
      </w:r>
      <w:proofErr w:type="spellEnd"/>
      <w:r w:rsidR="00974132">
        <w:rPr>
          <w:rFonts w:asciiTheme="majorHAnsi" w:hAnsiTheme="majorHAnsi"/>
          <w:sz w:val="24"/>
          <w:szCs w:val="24"/>
        </w:rPr>
        <w:t xml:space="preserve"> and was submitted on January 20, 2016.</w:t>
      </w:r>
    </w:p>
    <w:p w:rsidR="00974132" w:rsidRDefault="00974132" w:rsidP="000C1ABC">
      <w:pPr>
        <w:spacing w:after="0" w:line="240" w:lineRule="auto"/>
        <w:ind w:left="720"/>
        <w:rPr>
          <w:rFonts w:asciiTheme="majorHAnsi" w:hAnsiTheme="majorHAnsi"/>
          <w:sz w:val="24"/>
          <w:szCs w:val="24"/>
        </w:rPr>
      </w:pPr>
    </w:p>
    <w:p w:rsidR="00974132" w:rsidRDefault="00974132" w:rsidP="000C1ABC">
      <w:pPr>
        <w:spacing w:after="0" w:line="240" w:lineRule="auto"/>
        <w:ind w:left="720"/>
        <w:rPr>
          <w:rFonts w:asciiTheme="majorHAnsi" w:hAnsiTheme="majorHAnsi"/>
          <w:sz w:val="24"/>
          <w:szCs w:val="24"/>
        </w:rPr>
      </w:pPr>
    </w:p>
    <w:p w:rsidR="00974132" w:rsidRDefault="00974132" w:rsidP="000C1ABC">
      <w:pPr>
        <w:spacing w:after="0" w:line="240" w:lineRule="auto"/>
        <w:ind w:left="720"/>
        <w:rPr>
          <w:rFonts w:asciiTheme="majorHAnsi" w:hAnsiTheme="majorHAnsi"/>
          <w:sz w:val="24"/>
          <w:szCs w:val="24"/>
        </w:rPr>
      </w:pPr>
    </w:p>
    <w:p w:rsidR="00974132" w:rsidRDefault="00974132" w:rsidP="000C1ABC">
      <w:pPr>
        <w:spacing w:after="0" w:line="240" w:lineRule="auto"/>
        <w:ind w:left="720"/>
        <w:rPr>
          <w:rFonts w:asciiTheme="majorHAnsi" w:hAnsiTheme="majorHAnsi"/>
          <w:sz w:val="24"/>
          <w:szCs w:val="24"/>
        </w:rPr>
      </w:pPr>
      <w:bookmarkStart w:id="0" w:name="_GoBack"/>
      <w:bookmarkEnd w:id="0"/>
    </w:p>
    <w:p w:rsidR="00974132" w:rsidRDefault="00974132" w:rsidP="00974132">
      <w:pPr>
        <w:pStyle w:val="ListParagraph"/>
        <w:numPr>
          <w:ilvl w:val="0"/>
          <w:numId w:val="1"/>
        </w:numPr>
        <w:spacing w:after="0" w:line="240" w:lineRule="auto"/>
        <w:rPr>
          <w:rFonts w:asciiTheme="majorHAnsi" w:hAnsiTheme="majorHAnsi"/>
          <w:b/>
          <w:sz w:val="24"/>
          <w:szCs w:val="24"/>
        </w:rPr>
      </w:pPr>
      <w:r w:rsidRPr="00974132">
        <w:rPr>
          <w:rFonts w:asciiTheme="majorHAnsi" w:hAnsiTheme="majorHAnsi"/>
          <w:b/>
          <w:sz w:val="24"/>
          <w:szCs w:val="24"/>
        </w:rPr>
        <w:lastRenderedPageBreak/>
        <w:t>GAD SEMINAR FOR THE 552</w:t>
      </w:r>
      <w:r w:rsidRPr="00974132">
        <w:rPr>
          <w:rFonts w:asciiTheme="majorHAnsi" w:hAnsiTheme="majorHAnsi"/>
          <w:b/>
          <w:sz w:val="24"/>
          <w:szCs w:val="24"/>
          <w:vertAlign w:val="superscript"/>
        </w:rPr>
        <w:t>ND</w:t>
      </w:r>
      <w:r w:rsidRPr="00974132">
        <w:rPr>
          <w:rFonts w:asciiTheme="majorHAnsi" w:hAnsiTheme="majorHAnsi"/>
          <w:b/>
          <w:sz w:val="24"/>
          <w:szCs w:val="24"/>
        </w:rPr>
        <w:t xml:space="preserve"> ENGINEER BATTALION</w:t>
      </w:r>
    </w:p>
    <w:p w:rsidR="00974132" w:rsidRPr="00974132" w:rsidRDefault="00974132" w:rsidP="00974132">
      <w:pPr>
        <w:pStyle w:val="ListParagraph"/>
        <w:spacing w:after="0" w:line="240" w:lineRule="auto"/>
        <w:ind w:left="1080"/>
        <w:rPr>
          <w:rFonts w:asciiTheme="majorHAnsi" w:hAnsiTheme="majorHAnsi"/>
          <w:sz w:val="24"/>
          <w:szCs w:val="24"/>
        </w:rPr>
      </w:pPr>
      <w:proofErr w:type="spellStart"/>
      <w:r>
        <w:rPr>
          <w:rFonts w:asciiTheme="majorHAnsi" w:hAnsiTheme="majorHAnsi"/>
          <w:sz w:val="24"/>
          <w:szCs w:val="24"/>
        </w:rPr>
        <w:t>Dr.</w:t>
      </w:r>
      <w:proofErr w:type="spellEnd"/>
      <w:r>
        <w:rPr>
          <w:rFonts w:asciiTheme="majorHAnsi" w:hAnsiTheme="majorHAnsi"/>
          <w:sz w:val="24"/>
          <w:szCs w:val="24"/>
        </w:rPr>
        <w:t xml:space="preserve"> Rita </w:t>
      </w:r>
      <w:proofErr w:type="spellStart"/>
      <w:r>
        <w:rPr>
          <w:rFonts w:asciiTheme="majorHAnsi" w:hAnsiTheme="majorHAnsi"/>
          <w:sz w:val="24"/>
          <w:szCs w:val="24"/>
        </w:rPr>
        <w:t>Pulmano</w:t>
      </w:r>
      <w:proofErr w:type="spellEnd"/>
      <w:r>
        <w:rPr>
          <w:rFonts w:asciiTheme="majorHAnsi" w:hAnsiTheme="majorHAnsi"/>
          <w:sz w:val="24"/>
          <w:szCs w:val="24"/>
        </w:rPr>
        <w:t xml:space="preserve"> served as the Resource Speaker for the Gender Sensitivity Orientation for </w:t>
      </w:r>
      <w:proofErr w:type="gramStart"/>
      <w:r>
        <w:rPr>
          <w:rFonts w:asciiTheme="majorHAnsi" w:hAnsiTheme="majorHAnsi"/>
          <w:sz w:val="24"/>
          <w:szCs w:val="24"/>
        </w:rPr>
        <w:t>the  wives</w:t>
      </w:r>
      <w:proofErr w:type="gramEnd"/>
      <w:r>
        <w:rPr>
          <w:rFonts w:asciiTheme="majorHAnsi" w:hAnsiTheme="majorHAnsi"/>
          <w:sz w:val="24"/>
          <w:szCs w:val="24"/>
        </w:rPr>
        <w:t xml:space="preserve"> of the 55nd Engineer Battalion of the Philippine Army on January 26, 2017 at the Camp </w:t>
      </w:r>
      <w:proofErr w:type="spellStart"/>
      <w:r>
        <w:rPr>
          <w:rFonts w:asciiTheme="majorHAnsi" w:hAnsiTheme="majorHAnsi"/>
          <w:sz w:val="24"/>
          <w:szCs w:val="24"/>
        </w:rPr>
        <w:t>Servillano</w:t>
      </w:r>
      <w:proofErr w:type="spellEnd"/>
      <w:r>
        <w:rPr>
          <w:rFonts w:asciiTheme="majorHAnsi" w:hAnsiTheme="majorHAnsi"/>
          <w:sz w:val="24"/>
          <w:szCs w:val="24"/>
        </w:rPr>
        <w:t xml:space="preserve"> Aquino.</w:t>
      </w:r>
    </w:p>
    <w:p w:rsidR="00974132" w:rsidRPr="00974132" w:rsidRDefault="00974132" w:rsidP="00974132">
      <w:pPr>
        <w:pStyle w:val="ListParagraph"/>
        <w:spacing w:after="0" w:line="240" w:lineRule="auto"/>
        <w:ind w:left="1080"/>
        <w:rPr>
          <w:rFonts w:asciiTheme="majorHAnsi" w:hAnsiTheme="majorHAnsi"/>
          <w:sz w:val="24"/>
          <w:szCs w:val="24"/>
        </w:rPr>
      </w:pPr>
    </w:p>
    <w:p w:rsidR="000C1ABC" w:rsidRDefault="00974132" w:rsidP="00974132">
      <w:pPr>
        <w:spacing w:after="0" w:line="240" w:lineRule="auto"/>
        <w:jc w:val="center"/>
        <w:rPr>
          <w:rFonts w:asciiTheme="majorHAnsi" w:hAnsiTheme="majorHAnsi"/>
          <w:sz w:val="24"/>
          <w:szCs w:val="24"/>
        </w:rPr>
      </w:pPr>
      <w:r>
        <w:rPr>
          <w:rFonts w:asciiTheme="majorHAnsi" w:hAnsiTheme="majorHAnsi"/>
          <w:noProof/>
          <w:sz w:val="24"/>
          <w:szCs w:val="24"/>
          <w:lang w:eastAsia="en-PH"/>
        </w:rPr>
        <w:drawing>
          <wp:inline distT="0" distB="0" distL="0" distR="0">
            <wp:extent cx="4391025" cy="3293269"/>
            <wp:effectExtent l="0" t="0" r="0" b="2540"/>
            <wp:docPr id="3" name="Picture 3" descr="C:\Users\rpulmano\Desktop\16809745_1433570166665080_7947031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ulmano\Desktop\16809745_1433570166665080_794703181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293269"/>
                    </a:xfrm>
                    <a:prstGeom prst="rect">
                      <a:avLst/>
                    </a:prstGeom>
                    <a:noFill/>
                    <a:ln>
                      <a:noFill/>
                    </a:ln>
                  </pic:spPr>
                </pic:pic>
              </a:graphicData>
            </a:graphic>
          </wp:inline>
        </w:drawing>
      </w:r>
    </w:p>
    <w:p w:rsidR="00974132" w:rsidRDefault="00974132" w:rsidP="00974132">
      <w:pPr>
        <w:spacing w:after="0" w:line="240" w:lineRule="auto"/>
        <w:jc w:val="center"/>
        <w:rPr>
          <w:rFonts w:asciiTheme="majorHAnsi" w:hAnsiTheme="majorHAnsi"/>
          <w:sz w:val="24"/>
          <w:szCs w:val="24"/>
        </w:rPr>
      </w:pPr>
    </w:p>
    <w:p w:rsidR="00974132" w:rsidRPr="00974132" w:rsidRDefault="00974132" w:rsidP="00974132">
      <w:pPr>
        <w:spacing w:after="0" w:line="240" w:lineRule="auto"/>
        <w:rPr>
          <w:rFonts w:asciiTheme="majorHAnsi" w:hAnsiTheme="majorHAnsi"/>
          <w:sz w:val="24"/>
          <w:szCs w:val="24"/>
        </w:rPr>
      </w:pPr>
    </w:p>
    <w:sectPr w:rsidR="00974132" w:rsidRPr="00974132" w:rsidSect="00974132">
      <w:headerReference w:type="default" r:id="rId10"/>
      <w:pgSz w:w="187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09" w:rsidRDefault="004F2609" w:rsidP="000C1ABC">
      <w:pPr>
        <w:spacing w:after="0" w:line="240" w:lineRule="auto"/>
      </w:pPr>
      <w:r>
        <w:separator/>
      </w:r>
    </w:p>
  </w:endnote>
  <w:endnote w:type="continuationSeparator" w:id="0">
    <w:p w:rsidR="004F2609" w:rsidRDefault="004F2609" w:rsidP="000C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09" w:rsidRDefault="004F2609" w:rsidP="000C1ABC">
      <w:pPr>
        <w:spacing w:after="0" w:line="240" w:lineRule="auto"/>
      </w:pPr>
      <w:r>
        <w:separator/>
      </w:r>
    </w:p>
  </w:footnote>
  <w:footnote w:type="continuationSeparator" w:id="0">
    <w:p w:rsidR="004F2609" w:rsidRDefault="004F2609" w:rsidP="000C1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BC" w:rsidRPr="00FF1C07" w:rsidRDefault="000C1ABC" w:rsidP="000C1ABC">
    <w:pPr>
      <w:tabs>
        <w:tab w:val="left" w:pos="420"/>
        <w:tab w:val="center" w:pos="4680"/>
      </w:tabs>
      <w:spacing w:after="0" w:line="240" w:lineRule="auto"/>
      <w:rPr>
        <w:sz w:val="24"/>
        <w:szCs w:val="24"/>
      </w:rPr>
    </w:pPr>
    <w:r>
      <w:rPr>
        <w:sz w:val="24"/>
        <w:szCs w:val="24"/>
      </w:rPr>
      <w:tab/>
    </w:r>
    <w:r>
      <w:rPr>
        <w:sz w:val="24"/>
        <w:szCs w:val="24"/>
      </w:rPr>
      <w:tab/>
    </w:r>
    <w:r w:rsidRPr="00FF1C07">
      <w:rPr>
        <w:noProof/>
        <w:sz w:val="24"/>
        <w:szCs w:val="24"/>
        <w:lang w:eastAsia="en-PH"/>
      </w:rPr>
      <w:drawing>
        <wp:anchor distT="0" distB="0" distL="114300" distR="114300" simplePos="0" relativeHeight="251659264" behindDoc="1" locked="0" layoutInCell="1" allowOverlap="1" wp14:anchorId="4FE4890A" wp14:editId="0D6A33C1">
          <wp:simplePos x="0" y="0"/>
          <wp:positionH relativeFrom="margin">
            <wp:align>left</wp:align>
          </wp:positionH>
          <wp:positionV relativeFrom="paragraph">
            <wp:posOffset>0</wp:posOffset>
          </wp:positionV>
          <wp:extent cx="794574" cy="752116"/>
          <wp:effectExtent l="0" t="0" r="5715" b="0"/>
          <wp:wrapNone/>
          <wp:docPr id="1" name="Picture 1"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ABC" w:rsidRPr="00FF1C07" w:rsidRDefault="000C1ABC" w:rsidP="000C1ABC">
    <w:pPr>
      <w:spacing w:after="0" w:line="240" w:lineRule="auto"/>
      <w:rPr>
        <w:b/>
        <w:sz w:val="24"/>
        <w:szCs w:val="24"/>
      </w:rPr>
    </w:pPr>
    <w:r>
      <w:rPr>
        <w:b/>
        <w:sz w:val="24"/>
        <w:szCs w:val="24"/>
      </w:rPr>
      <w:tab/>
    </w:r>
    <w:r>
      <w:rPr>
        <w:b/>
        <w:sz w:val="24"/>
        <w:szCs w:val="24"/>
      </w:rPr>
      <w:tab/>
    </w:r>
    <w:proofErr w:type="spellStart"/>
    <w:r w:rsidRPr="00FF1C07">
      <w:rPr>
        <w:b/>
        <w:sz w:val="24"/>
        <w:szCs w:val="24"/>
      </w:rPr>
      <w:t>Tarlac</w:t>
    </w:r>
    <w:proofErr w:type="spellEnd"/>
    <w:r w:rsidRPr="00FF1C07">
      <w:rPr>
        <w:b/>
        <w:sz w:val="24"/>
        <w:szCs w:val="24"/>
      </w:rPr>
      <w:t xml:space="preserve"> State University</w:t>
    </w:r>
  </w:p>
  <w:p w:rsidR="000C1ABC" w:rsidRPr="00FF1C07" w:rsidRDefault="000C1ABC" w:rsidP="000C1ABC">
    <w:pPr>
      <w:spacing w:after="0" w:line="240" w:lineRule="auto"/>
      <w:rPr>
        <w:b/>
        <w:sz w:val="24"/>
        <w:szCs w:val="24"/>
      </w:rPr>
    </w:pPr>
    <w:r>
      <w:rPr>
        <w:b/>
        <w:sz w:val="24"/>
        <w:szCs w:val="24"/>
      </w:rPr>
      <w:tab/>
    </w:r>
    <w:r>
      <w:rPr>
        <w:b/>
        <w:sz w:val="24"/>
        <w:szCs w:val="24"/>
      </w:rPr>
      <w:tab/>
    </w:r>
    <w:r w:rsidRPr="00FF1C07">
      <w:rPr>
        <w:b/>
        <w:sz w:val="24"/>
        <w:szCs w:val="24"/>
      </w:rPr>
      <w:t>CENTER FOR GENDER AND DEVELOPMENT</w:t>
    </w:r>
    <w:r w:rsidRPr="008C44B4">
      <w:rPr>
        <w:noProof/>
        <w:sz w:val="24"/>
        <w:szCs w:val="24"/>
      </w:rPr>
      <w:t xml:space="preserve"> </w:t>
    </w:r>
    <w:r w:rsidRPr="00FF1C07">
      <w:rPr>
        <w:b/>
        <w:sz w:val="24"/>
        <w:szCs w:val="24"/>
      </w:rPr>
      <w:t xml:space="preserve"> </w:t>
    </w:r>
  </w:p>
  <w:p w:rsidR="000C1ABC" w:rsidRDefault="000C1ABC">
    <w:pPr>
      <w:pStyle w:val="Header"/>
    </w:pPr>
  </w:p>
  <w:p w:rsidR="000C1ABC" w:rsidRDefault="000C1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18E7"/>
    <w:multiLevelType w:val="hybridMultilevel"/>
    <w:tmpl w:val="FDB8440E"/>
    <w:lvl w:ilvl="0" w:tplc="87483BD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BC"/>
    <w:rsid w:val="000C1ABC"/>
    <w:rsid w:val="004F2609"/>
    <w:rsid w:val="00974132"/>
    <w:rsid w:val="00A00A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BC"/>
  </w:style>
  <w:style w:type="paragraph" w:styleId="Footer">
    <w:name w:val="footer"/>
    <w:basedOn w:val="Normal"/>
    <w:link w:val="FooterChar"/>
    <w:uiPriority w:val="99"/>
    <w:unhideWhenUsed/>
    <w:rsid w:val="000C1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BC"/>
  </w:style>
  <w:style w:type="paragraph" w:styleId="BalloonText">
    <w:name w:val="Balloon Text"/>
    <w:basedOn w:val="Normal"/>
    <w:link w:val="BalloonTextChar"/>
    <w:uiPriority w:val="99"/>
    <w:semiHidden/>
    <w:unhideWhenUsed/>
    <w:rsid w:val="000C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BC"/>
    <w:rPr>
      <w:rFonts w:ascii="Tahoma" w:hAnsi="Tahoma" w:cs="Tahoma"/>
      <w:sz w:val="16"/>
      <w:szCs w:val="16"/>
    </w:rPr>
  </w:style>
  <w:style w:type="paragraph" w:styleId="ListParagraph">
    <w:name w:val="List Paragraph"/>
    <w:basedOn w:val="Normal"/>
    <w:uiPriority w:val="34"/>
    <w:qFormat/>
    <w:rsid w:val="000C1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BC"/>
  </w:style>
  <w:style w:type="paragraph" w:styleId="Footer">
    <w:name w:val="footer"/>
    <w:basedOn w:val="Normal"/>
    <w:link w:val="FooterChar"/>
    <w:uiPriority w:val="99"/>
    <w:unhideWhenUsed/>
    <w:rsid w:val="000C1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BC"/>
  </w:style>
  <w:style w:type="paragraph" w:styleId="BalloonText">
    <w:name w:val="Balloon Text"/>
    <w:basedOn w:val="Normal"/>
    <w:link w:val="BalloonTextChar"/>
    <w:uiPriority w:val="99"/>
    <w:semiHidden/>
    <w:unhideWhenUsed/>
    <w:rsid w:val="000C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BC"/>
    <w:rPr>
      <w:rFonts w:ascii="Tahoma" w:hAnsi="Tahoma" w:cs="Tahoma"/>
      <w:sz w:val="16"/>
      <w:szCs w:val="16"/>
    </w:rPr>
  </w:style>
  <w:style w:type="paragraph" w:styleId="ListParagraph">
    <w:name w:val="List Paragraph"/>
    <w:basedOn w:val="Normal"/>
    <w:uiPriority w:val="34"/>
    <w:qFormat/>
    <w:rsid w:val="000C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1</cp:revision>
  <dcterms:created xsi:type="dcterms:W3CDTF">2017-02-21T06:44:00Z</dcterms:created>
  <dcterms:modified xsi:type="dcterms:W3CDTF">2017-02-21T07:00:00Z</dcterms:modified>
</cp:coreProperties>
</file>